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C007F9F" w:rsidR="00147D0A" w:rsidRDefault="00142C49"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ПМ.01</w:t>
      </w:r>
      <w:r w:rsidRPr="00142C49">
        <w:t xml:space="preserve"> </w:t>
      </w:r>
      <w:r w:rsidRPr="00142C49">
        <w:rPr>
          <w:rFonts w:ascii="Times New Roman" w:eastAsia="Times New Roman" w:hAnsi="Times New Roman" w:cs="Times New Roman"/>
          <w:bCs/>
          <w:sz w:val="28"/>
          <w:szCs w:val="28"/>
        </w:rPr>
        <w:t>Правоприменительная деятельность</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3F9141FF"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w:t>
      </w:r>
      <w:r w:rsidR="00490524" w:rsidRPr="00490524">
        <w:rPr>
          <w:rFonts w:ascii="Times New Roman" w:eastAsia="Times New Roman" w:hAnsi="Times New Roman" w:cs="Times New Roman"/>
          <w:b/>
          <w:bCs/>
          <w:color w:val="000000"/>
          <w:sz w:val="28"/>
          <w:szCs w:val="28"/>
          <w:lang w:eastAsia="ru-RU"/>
        </w:rPr>
        <w:t>ПРОФЕССИОНАЛЬНОМУ МОДУЛЮ</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5D5E2E39" w14:textId="7755D88B" w:rsidR="00DF5571" w:rsidRPr="00DF5571" w:rsidRDefault="00142C49" w:rsidP="00DF5571">
      <w:pPr>
        <w:tabs>
          <w:tab w:val="left" w:pos="708"/>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rPr>
        <w:t xml:space="preserve">ПМ.01 </w:t>
      </w:r>
      <w:r w:rsidRPr="00142C49">
        <w:rPr>
          <w:rFonts w:ascii="Times New Roman" w:eastAsia="Times New Roman" w:hAnsi="Times New Roman" w:cs="Times New Roman"/>
          <w:b/>
          <w:sz w:val="28"/>
          <w:szCs w:val="28"/>
        </w:rPr>
        <w:t>ПРАВОПРИМЕНИТЕЛЬНАЯ ДЕЯТЕЛЬНОСТЬ</w:t>
      </w:r>
    </w:p>
    <w:p w14:paraId="73B8E2B8" w14:textId="0CAAFB6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020A9BAF" w14:textId="7BD6D9B9" w:rsidR="00142C49" w:rsidRDefault="0075200D" w:rsidP="00142C49">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br w:type="page"/>
      </w:r>
      <w:r w:rsidR="00142C49" w:rsidRPr="00142C49">
        <w:rPr>
          <w:rFonts w:ascii="Times New Roman" w:eastAsia="Times New Roman" w:hAnsi="Times New Roman" w:cs="Times New Roman"/>
          <w:b/>
          <w:bCs/>
          <w:sz w:val="28"/>
          <w:szCs w:val="28"/>
          <w:lang w:eastAsia="ru-RU"/>
        </w:rPr>
        <w:lastRenderedPageBreak/>
        <w:t>Вопросы к экзамену</w:t>
      </w:r>
      <w:r w:rsidR="00BA37B5">
        <w:rPr>
          <w:rFonts w:ascii="Times New Roman" w:eastAsia="Times New Roman" w:hAnsi="Times New Roman" w:cs="Times New Roman"/>
          <w:b/>
          <w:bCs/>
          <w:sz w:val="28"/>
          <w:szCs w:val="28"/>
          <w:lang w:eastAsia="ru-RU"/>
        </w:rPr>
        <w:t xml:space="preserve"> по МДК.01.01 Административный процесс</w:t>
      </w:r>
    </w:p>
    <w:p w14:paraId="20E59BCB" w14:textId="4F28DABA" w:rsidR="00142C49" w:rsidRPr="00142C49" w:rsidRDefault="00142C49" w:rsidP="00142C49">
      <w:pPr>
        <w:spacing w:after="0" w:line="276"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1.    </w:t>
      </w:r>
      <w:r w:rsidRPr="00142C49">
        <w:rPr>
          <w:rFonts w:ascii="Times New Roman" w:eastAsia="Times New Roman" w:hAnsi="Times New Roman" w:cs="Times New Roman"/>
          <w:sz w:val="28"/>
          <w:szCs w:val="28"/>
          <w:lang w:eastAsia="ru-RU"/>
        </w:rPr>
        <w:t>Административный процесс как вид юридического процесса: общие признаки 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основные научные подходы к его определению</w:t>
      </w:r>
    </w:p>
    <w:p w14:paraId="2E2DEA85" w14:textId="720CFB97" w:rsid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Правовая основа административного процесса в Российской Федерации.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Административно-процессуальное право Российской Федерации</w:t>
      </w:r>
    </w:p>
    <w:p w14:paraId="5ED85DD1" w14:textId="0CA349F2"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 xml:space="preserve"> Административно-процессуальная деятельность: понятие, виды;</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структура административного процесса; субъекты административного</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процесса.</w:t>
      </w:r>
    </w:p>
    <w:p w14:paraId="2D93F13F" w14:textId="3006BDFD"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Принципы административного процесса.</w:t>
      </w:r>
    </w:p>
    <w:p w14:paraId="1F9ABAF5" w14:textId="67DD4CB0"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Понятие и виды административной подведомственности.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Соотношение понятий административный процесс, административная процедура и административное производство.</w:t>
      </w:r>
    </w:p>
    <w:p w14:paraId="23D369E6" w14:textId="794EF93A"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Административно-нормотворческий процесс как вид</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административно-процессуальной деятельности: понятие и характерные черты; правовая основа; виды производств. Общая характеристика производства по изданию нормативных правовых актов управления</w:t>
      </w:r>
    </w:p>
    <w:p w14:paraId="00927460"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7.</w:t>
      </w:r>
      <w:r w:rsidRPr="00142C49">
        <w:rPr>
          <w:rFonts w:ascii="Times New Roman" w:eastAsia="Times New Roman" w:hAnsi="Times New Roman" w:cs="Times New Roman"/>
          <w:sz w:val="28"/>
          <w:szCs w:val="28"/>
          <w:lang w:eastAsia="ru-RU"/>
        </w:rPr>
        <w:tab/>
        <w:t>Оперативно-распорядительный процесс как вид административно- процессуальной деятельности: понятие, характерные черты; правовая основа; виды производств. Общая характеристика административных процедур государственной регистрации (на примере любого регистрационного производства.</w:t>
      </w:r>
    </w:p>
    <w:p w14:paraId="0D8735DC" w14:textId="7FD58900"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8.</w:t>
      </w:r>
      <w:r w:rsidRPr="00142C49">
        <w:rPr>
          <w:rFonts w:ascii="Times New Roman" w:eastAsia="Times New Roman" w:hAnsi="Times New Roman" w:cs="Times New Roman"/>
          <w:sz w:val="28"/>
          <w:szCs w:val="28"/>
          <w:lang w:eastAsia="ru-RU"/>
        </w:rPr>
        <w:tab/>
        <w:t>Административно-юрисдикционная</w:t>
      </w:r>
      <w:r w:rsidRPr="00142C49">
        <w:rPr>
          <w:rFonts w:ascii="Times New Roman" w:eastAsia="Times New Roman" w:hAnsi="Times New Roman" w:cs="Times New Roman"/>
          <w:sz w:val="28"/>
          <w:szCs w:val="28"/>
          <w:lang w:eastAsia="ru-RU"/>
        </w:rPr>
        <w:tab/>
        <w:t>деятельность:</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понятие, характерные черты; правовая основа; виды производств.</w:t>
      </w:r>
    </w:p>
    <w:p w14:paraId="1729E821"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9.</w:t>
      </w:r>
      <w:r w:rsidRPr="00142C49">
        <w:rPr>
          <w:rFonts w:ascii="Times New Roman" w:eastAsia="Times New Roman" w:hAnsi="Times New Roman" w:cs="Times New Roman"/>
          <w:sz w:val="28"/>
          <w:szCs w:val="28"/>
          <w:lang w:eastAsia="ru-RU"/>
        </w:rPr>
        <w:tab/>
        <w:t>Административная ответственность как вид государственного принуждения: понятие, особенности, структура и основания.</w:t>
      </w:r>
    </w:p>
    <w:p w14:paraId="3DBB099A"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10.</w:t>
      </w:r>
      <w:r w:rsidRPr="00142C49">
        <w:rPr>
          <w:rFonts w:ascii="Times New Roman" w:eastAsia="Times New Roman" w:hAnsi="Times New Roman" w:cs="Times New Roman"/>
          <w:sz w:val="28"/>
          <w:szCs w:val="28"/>
          <w:lang w:eastAsia="ru-RU"/>
        </w:rPr>
        <w:tab/>
        <w:t>Административное правонарушение: понятие, признаки, состав, виды.</w:t>
      </w:r>
    </w:p>
    <w:p w14:paraId="0DFB2C38" w14:textId="1539F4A4"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11.</w:t>
      </w:r>
      <w:r w:rsidRPr="00142C49">
        <w:rPr>
          <w:rFonts w:ascii="Times New Roman" w:eastAsia="Times New Roman" w:hAnsi="Times New Roman" w:cs="Times New Roman"/>
          <w:sz w:val="28"/>
          <w:szCs w:val="28"/>
          <w:lang w:eastAsia="ru-RU"/>
        </w:rPr>
        <w:tab/>
        <w:t>Субъекты административной ответственности: общая характеристика.</w:t>
      </w:r>
    </w:p>
    <w:p w14:paraId="77DC0B20"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12.</w:t>
      </w:r>
      <w:r w:rsidRPr="00142C49">
        <w:rPr>
          <w:rFonts w:ascii="Times New Roman" w:eastAsia="Times New Roman" w:hAnsi="Times New Roman" w:cs="Times New Roman"/>
          <w:sz w:val="28"/>
          <w:szCs w:val="28"/>
          <w:lang w:eastAsia="ru-RU"/>
        </w:rPr>
        <w:tab/>
        <w:t>Административное наказание: понятие, система, виды, общие правила назначения.</w:t>
      </w:r>
    </w:p>
    <w:p w14:paraId="4FA3BFF6" w14:textId="48B5B874"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13.</w:t>
      </w:r>
      <w:r w:rsidRPr="00142C49">
        <w:rPr>
          <w:rFonts w:ascii="Times New Roman" w:eastAsia="Times New Roman" w:hAnsi="Times New Roman" w:cs="Times New Roman"/>
          <w:sz w:val="28"/>
          <w:szCs w:val="28"/>
          <w:lang w:eastAsia="ru-RU"/>
        </w:rPr>
        <w:tab/>
        <w:t>Производство</w:t>
      </w:r>
      <w:r w:rsidRPr="00142C49">
        <w:rPr>
          <w:rFonts w:ascii="Times New Roman" w:eastAsia="Times New Roman" w:hAnsi="Times New Roman" w:cs="Times New Roman"/>
          <w:sz w:val="28"/>
          <w:szCs w:val="28"/>
          <w:lang w:eastAsia="ru-RU"/>
        </w:rPr>
        <w:tab/>
        <w:t>по</w:t>
      </w:r>
      <w:r w:rsidRPr="00142C49">
        <w:rPr>
          <w:rFonts w:ascii="Times New Roman" w:eastAsia="Times New Roman" w:hAnsi="Times New Roman" w:cs="Times New Roman"/>
          <w:sz w:val="28"/>
          <w:szCs w:val="28"/>
          <w:lang w:eastAsia="ru-RU"/>
        </w:rPr>
        <w:tab/>
        <w:t>делам</w:t>
      </w:r>
      <w:r w:rsidRPr="00142C49">
        <w:rPr>
          <w:rFonts w:ascii="Times New Roman" w:eastAsia="Times New Roman" w:hAnsi="Times New Roman" w:cs="Times New Roman"/>
          <w:sz w:val="28"/>
          <w:szCs w:val="28"/>
          <w:lang w:eastAsia="ru-RU"/>
        </w:rPr>
        <w:tab/>
        <w:t>об</w:t>
      </w:r>
      <w:r w:rsidRPr="00142C49">
        <w:rPr>
          <w:rFonts w:ascii="Times New Roman" w:eastAsia="Times New Roman" w:hAnsi="Times New Roman" w:cs="Times New Roman"/>
          <w:sz w:val="28"/>
          <w:szCs w:val="28"/>
          <w:lang w:eastAsia="ru-RU"/>
        </w:rPr>
        <w:tab/>
        <w:t>административных</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правонарушениях: понятие и характерные черты; правовая основа, задачи 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принципы.</w:t>
      </w:r>
    </w:p>
    <w:p w14:paraId="58082B97"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14.</w:t>
      </w:r>
      <w:r w:rsidRPr="00142C49">
        <w:rPr>
          <w:rFonts w:ascii="Times New Roman" w:eastAsia="Times New Roman" w:hAnsi="Times New Roman" w:cs="Times New Roman"/>
          <w:sz w:val="28"/>
          <w:szCs w:val="28"/>
          <w:lang w:eastAsia="ru-RU"/>
        </w:rPr>
        <w:tab/>
        <w:t>Субъекты административной юрисдикции в производстве по делам об административных правонарушениях.</w:t>
      </w:r>
    </w:p>
    <w:p w14:paraId="4C7D16EC"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15.</w:t>
      </w:r>
      <w:r w:rsidRPr="00142C49">
        <w:rPr>
          <w:rFonts w:ascii="Times New Roman" w:eastAsia="Times New Roman" w:hAnsi="Times New Roman" w:cs="Times New Roman"/>
          <w:sz w:val="28"/>
          <w:szCs w:val="28"/>
          <w:lang w:eastAsia="ru-RU"/>
        </w:rPr>
        <w:tab/>
        <w:t>Подведомственность дел об административных правонарушениях.</w:t>
      </w:r>
    </w:p>
    <w:p w14:paraId="75E5381E" w14:textId="2D64739A"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16.</w:t>
      </w:r>
      <w:r w:rsidRPr="00142C49">
        <w:rPr>
          <w:rFonts w:ascii="Times New Roman" w:eastAsia="Times New Roman" w:hAnsi="Times New Roman" w:cs="Times New Roman"/>
          <w:sz w:val="28"/>
          <w:szCs w:val="28"/>
          <w:lang w:eastAsia="ru-RU"/>
        </w:rPr>
        <w:tab/>
        <w:t>Обстоятельства, исключающие производство по делам об административных правонарушениях.</w:t>
      </w:r>
    </w:p>
    <w:p w14:paraId="75A6D5AD"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lastRenderedPageBreak/>
        <w:t>17.</w:t>
      </w:r>
      <w:r w:rsidRPr="00142C49">
        <w:rPr>
          <w:rFonts w:ascii="Times New Roman" w:eastAsia="Times New Roman" w:hAnsi="Times New Roman" w:cs="Times New Roman"/>
          <w:sz w:val="28"/>
          <w:szCs w:val="28"/>
          <w:lang w:eastAsia="ru-RU"/>
        </w:rPr>
        <w:tab/>
        <w:t>Система стадий и виды производства по делам об административных правонарушениях.</w:t>
      </w:r>
    </w:p>
    <w:p w14:paraId="1C603494" w14:textId="08722E3F"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18.</w:t>
      </w:r>
      <w:r w:rsidRPr="00142C49">
        <w:rPr>
          <w:rFonts w:ascii="Times New Roman" w:eastAsia="Times New Roman" w:hAnsi="Times New Roman" w:cs="Times New Roman"/>
          <w:sz w:val="28"/>
          <w:szCs w:val="28"/>
          <w:lang w:eastAsia="ru-RU"/>
        </w:rPr>
        <w:tab/>
        <w:t>Состав участников производства по делам об административных правонарушениях и общие вопросы участия в производстве: право и обязанность участия, обстоятельства, исключающие участие и отводы участников производства.</w:t>
      </w:r>
    </w:p>
    <w:p w14:paraId="31CDC671"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19.</w:t>
      </w:r>
      <w:r w:rsidRPr="00142C49">
        <w:rPr>
          <w:rFonts w:ascii="Times New Roman" w:eastAsia="Times New Roman" w:hAnsi="Times New Roman" w:cs="Times New Roman"/>
          <w:sz w:val="28"/>
          <w:szCs w:val="28"/>
          <w:lang w:eastAsia="ru-RU"/>
        </w:rPr>
        <w:tab/>
        <w:t>Процессуальное положение прокурора в производстве по делам об административных правонарушениях.</w:t>
      </w:r>
    </w:p>
    <w:p w14:paraId="3E42AB20"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20.</w:t>
      </w:r>
      <w:r w:rsidRPr="00142C49">
        <w:rPr>
          <w:rFonts w:ascii="Times New Roman" w:eastAsia="Times New Roman" w:hAnsi="Times New Roman" w:cs="Times New Roman"/>
          <w:sz w:val="28"/>
          <w:szCs w:val="28"/>
          <w:lang w:eastAsia="ru-RU"/>
        </w:rPr>
        <w:tab/>
        <w:t>Процессуальное положение лица, в отношении которого ведется производство по делу об административном правонарушении.</w:t>
      </w:r>
    </w:p>
    <w:p w14:paraId="1EABCECE"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21.</w:t>
      </w:r>
      <w:r w:rsidRPr="00142C49">
        <w:rPr>
          <w:rFonts w:ascii="Times New Roman" w:eastAsia="Times New Roman" w:hAnsi="Times New Roman" w:cs="Times New Roman"/>
          <w:sz w:val="28"/>
          <w:szCs w:val="28"/>
          <w:lang w:eastAsia="ru-RU"/>
        </w:rPr>
        <w:tab/>
        <w:t>Процессуальное положение потерпевшего в производстве по делу об административном правонарушении.</w:t>
      </w:r>
    </w:p>
    <w:p w14:paraId="4029890E"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22.</w:t>
      </w:r>
      <w:r w:rsidRPr="00142C49">
        <w:rPr>
          <w:rFonts w:ascii="Times New Roman" w:eastAsia="Times New Roman" w:hAnsi="Times New Roman" w:cs="Times New Roman"/>
          <w:sz w:val="28"/>
          <w:szCs w:val="28"/>
          <w:lang w:eastAsia="ru-RU"/>
        </w:rPr>
        <w:tab/>
        <w:t>Процессуальное положение законных представителей, защитника и представителя в производстве по делу об административном правонарушении.</w:t>
      </w:r>
    </w:p>
    <w:p w14:paraId="147BBE39"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23.</w:t>
      </w:r>
      <w:r w:rsidRPr="00142C49">
        <w:rPr>
          <w:rFonts w:ascii="Times New Roman" w:eastAsia="Times New Roman" w:hAnsi="Times New Roman" w:cs="Times New Roman"/>
          <w:sz w:val="28"/>
          <w:szCs w:val="28"/>
          <w:lang w:eastAsia="ru-RU"/>
        </w:rPr>
        <w:tab/>
        <w:t>Процессуальное положение свидетеля и понятого в производстве по делу об административном правонарушении.</w:t>
      </w:r>
    </w:p>
    <w:p w14:paraId="3FA5FDB2" w14:textId="77777777" w:rsid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24.</w:t>
      </w:r>
      <w:r w:rsidRPr="00142C49">
        <w:rPr>
          <w:rFonts w:ascii="Times New Roman" w:eastAsia="Times New Roman" w:hAnsi="Times New Roman" w:cs="Times New Roman"/>
          <w:sz w:val="28"/>
          <w:szCs w:val="28"/>
          <w:lang w:eastAsia="ru-RU"/>
        </w:rPr>
        <w:tab/>
        <w:t>Процессуальное положение специалиста, эксперта и переводчика в производстве поделу об административном правонарушении.</w:t>
      </w:r>
    </w:p>
    <w:p w14:paraId="793C7D2E" w14:textId="2A2DF1E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25.</w:t>
      </w:r>
      <w:r w:rsidRPr="00142C49">
        <w:rPr>
          <w:rFonts w:ascii="Times New Roman" w:eastAsia="Times New Roman" w:hAnsi="Times New Roman" w:cs="Times New Roman"/>
          <w:sz w:val="28"/>
          <w:szCs w:val="28"/>
          <w:lang w:eastAsia="ru-RU"/>
        </w:rPr>
        <w:tab/>
        <w:t>Доказывание в производстве по делам об административных правонарушениях: понятие и предмет (обстоятельства, подлежащие</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выяснению по делу об административном правонарушении). Оценка доказательств</w:t>
      </w:r>
    </w:p>
    <w:p w14:paraId="209B3B8F"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26.</w:t>
      </w:r>
      <w:r w:rsidRPr="00142C49">
        <w:rPr>
          <w:rFonts w:ascii="Times New Roman" w:eastAsia="Times New Roman" w:hAnsi="Times New Roman" w:cs="Times New Roman"/>
          <w:sz w:val="28"/>
          <w:szCs w:val="28"/>
          <w:lang w:eastAsia="ru-RU"/>
        </w:rPr>
        <w:tab/>
        <w:t>Доказательства в производстве по делам об административных правонарушениях: понятие, относимость и допустимость доказательств, виды доказательств.</w:t>
      </w:r>
    </w:p>
    <w:p w14:paraId="7E489B83" w14:textId="10C1F6C1"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27.</w:t>
      </w:r>
      <w:r w:rsidRPr="00142C49">
        <w:rPr>
          <w:rFonts w:ascii="Times New Roman" w:eastAsia="Times New Roman" w:hAnsi="Times New Roman" w:cs="Times New Roman"/>
          <w:sz w:val="28"/>
          <w:szCs w:val="28"/>
          <w:lang w:eastAsia="ru-RU"/>
        </w:rPr>
        <w:tab/>
        <w:t>Меры обеспечения производства по делам об административных правонарушениях: общая характеристика (определение, цели применения, виды, протоколирование применения данных мер).</w:t>
      </w:r>
    </w:p>
    <w:p w14:paraId="4282E421"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28.</w:t>
      </w:r>
      <w:r w:rsidRPr="00142C49">
        <w:rPr>
          <w:rFonts w:ascii="Times New Roman" w:eastAsia="Times New Roman" w:hAnsi="Times New Roman" w:cs="Times New Roman"/>
          <w:sz w:val="28"/>
          <w:szCs w:val="28"/>
          <w:lang w:eastAsia="ru-RU"/>
        </w:rPr>
        <w:tab/>
        <w:t>Характеристика отдельных мер обеспечения производства по делам об административных правонарушениях (на примере не менее трех видов мер).</w:t>
      </w:r>
    </w:p>
    <w:p w14:paraId="3276A36D"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29.</w:t>
      </w:r>
      <w:r w:rsidRPr="00142C49">
        <w:rPr>
          <w:rFonts w:ascii="Times New Roman" w:eastAsia="Times New Roman" w:hAnsi="Times New Roman" w:cs="Times New Roman"/>
          <w:sz w:val="28"/>
          <w:szCs w:val="28"/>
          <w:lang w:eastAsia="ru-RU"/>
        </w:rPr>
        <w:tab/>
        <w:t>Возбуждение дела об административном правонарушении: поводы, протокол об административном правонарушении, должностные лица, уполномоченные на составление протокола, направление протокола для рассмотрения дела.</w:t>
      </w:r>
    </w:p>
    <w:p w14:paraId="0C68537C"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30.</w:t>
      </w:r>
      <w:r w:rsidRPr="00142C49">
        <w:rPr>
          <w:rFonts w:ascii="Times New Roman" w:eastAsia="Times New Roman" w:hAnsi="Times New Roman" w:cs="Times New Roman"/>
          <w:sz w:val="28"/>
          <w:szCs w:val="28"/>
          <w:lang w:eastAsia="ru-RU"/>
        </w:rPr>
        <w:tab/>
        <w:t>Административное расследование в производстве по делам об административных правонарушениях.</w:t>
      </w:r>
    </w:p>
    <w:p w14:paraId="19576915" w14:textId="77777777"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lastRenderedPageBreak/>
        <w:t>31.</w:t>
      </w:r>
      <w:r w:rsidRPr="00142C49">
        <w:rPr>
          <w:rFonts w:ascii="Times New Roman" w:eastAsia="Times New Roman" w:hAnsi="Times New Roman" w:cs="Times New Roman"/>
          <w:sz w:val="28"/>
          <w:szCs w:val="28"/>
          <w:lang w:eastAsia="ru-RU"/>
        </w:rPr>
        <w:tab/>
        <w:t>Упрощенное производство: назначение административного наказания без составления протокола.</w:t>
      </w:r>
    </w:p>
    <w:p w14:paraId="72B1FADE" w14:textId="77777777" w:rsid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32.</w:t>
      </w:r>
      <w:r w:rsidRPr="00142C49">
        <w:rPr>
          <w:rFonts w:ascii="Times New Roman" w:eastAsia="Times New Roman" w:hAnsi="Times New Roman" w:cs="Times New Roman"/>
          <w:sz w:val="28"/>
          <w:szCs w:val="28"/>
          <w:lang w:eastAsia="ru-RU"/>
        </w:rPr>
        <w:tab/>
        <w:t>Порядок рассмотрения дела об административном правонарушении.</w:t>
      </w:r>
    </w:p>
    <w:p w14:paraId="1023787E" w14:textId="48B8AD6A"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Процессуальные</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акты</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стадии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рассмотрения</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дела</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об</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административном правонарушении.</w:t>
      </w:r>
    </w:p>
    <w:p w14:paraId="3BD227C8" w14:textId="54626621"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34.</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Порядок</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пересмотра</w:t>
      </w:r>
      <w:r w:rsidRPr="00142C49">
        <w:rPr>
          <w:rFonts w:ascii="Times New Roman" w:eastAsia="Times New Roman" w:hAnsi="Times New Roman" w:cs="Times New Roman"/>
          <w:sz w:val="28"/>
          <w:szCs w:val="28"/>
          <w:lang w:eastAsia="ru-RU"/>
        </w:rPr>
        <w:tab/>
        <w:t>постановления</w:t>
      </w:r>
      <w:r w:rsidRPr="00142C49">
        <w:rPr>
          <w:rFonts w:ascii="Times New Roman" w:eastAsia="Times New Roman" w:hAnsi="Times New Roman" w:cs="Times New Roman"/>
          <w:sz w:val="28"/>
          <w:szCs w:val="28"/>
          <w:lang w:eastAsia="ru-RU"/>
        </w:rPr>
        <w:tab/>
        <w:t>(решения)</w:t>
      </w:r>
      <w:r w:rsidRPr="00142C49">
        <w:rPr>
          <w:rFonts w:ascii="Times New Roman" w:eastAsia="Times New Roman" w:hAnsi="Times New Roman" w:cs="Times New Roman"/>
          <w:sz w:val="28"/>
          <w:szCs w:val="28"/>
          <w:lang w:eastAsia="ru-RU"/>
        </w:rPr>
        <w:tab/>
        <w:t>по</w:t>
      </w:r>
      <w:r w:rsidRPr="00142C49">
        <w:rPr>
          <w:rFonts w:ascii="Times New Roman" w:eastAsia="Times New Roman" w:hAnsi="Times New Roman" w:cs="Times New Roman"/>
          <w:sz w:val="28"/>
          <w:szCs w:val="28"/>
          <w:lang w:eastAsia="ru-RU"/>
        </w:rPr>
        <w:tab/>
        <w:t>делу</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об административном правонарушении.</w:t>
      </w:r>
    </w:p>
    <w:p w14:paraId="3177ADDA" w14:textId="7F506498" w:rsid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Порядок исполнения постановления по делу об административном правонарушении.</w:t>
      </w:r>
    </w:p>
    <w:p w14:paraId="09EE221C" w14:textId="71B114CB" w:rsidR="00142C49" w:rsidRPr="00142C49" w:rsidRDefault="00142C49" w:rsidP="00142C49">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36.</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Особенности</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исполнения</w:t>
      </w:r>
      <w:r w:rsidRPr="00142C49">
        <w:rPr>
          <w:rFonts w:ascii="Times New Roman" w:eastAsia="Times New Roman" w:hAnsi="Times New Roman" w:cs="Times New Roman"/>
          <w:sz w:val="28"/>
          <w:szCs w:val="28"/>
          <w:lang w:eastAsia="ru-RU"/>
        </w:rPr>
        <w:tab/>
        <w:t>отдельных</w:t>
      </w:r>
      <w:r w:rsidRPr="00142C49">
        <w:rPr>
          <w:rFonts w:ascii="Times New Roman" w:eastAsia="Times New Roman" w:hAnsi="Times New Roman" w:cs="Times New Roman"/>
          <w:sz w:val="28"/>
          <w:szCs w:val="28"/>
          <w:lang w:eastAsia="ru-RU"/>
        </w:rPr>
        <w:tab/>
        <w:t>видов</w:t>
      </w:r>
      <w:r>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административных наказаний (на примере не менее двух видов наказаний).</w:t>
      </w:r>
    </w:p>
    <w:p w14:paraId="5CC4105A" w14:textId="77777777" w:rsidR="00142C49" w:rsidRDefault="00142C49" w:rsidP="00142C49">
      <w:pPr>
        <w:rPr>
          <w:rFonts w:ascii="Times New Roman" w:eastAsia="Times New Roman" w:hAnsi="Times New Roman" w:cs="Times New Roman"/>
          <w:sz w:val="28"/>
          <w:szCs w:val="28"/>
          <w:lang w:eastAsia="ru-RU"/>
        </w:rPr>
      </w:pPr>
    </w:p>
    <w:p w14:paraId="0F9F3F0D" w14:textId="7D68A9B2" w:rsidR="00142C49" w:rsidRPr="00142C49" w:rsidRDefault="00142C49" w:rsidP="00142C49">
      <w:pPr>
        <w:jc w:val="center"/>
        <w:rPr>
          <w:rFonts w:ascii="Times New Roman" w:eastAsia="Times New Roman" w:hAnsi="Times New Roman" w:cs="Times New Roman"/>
          <w:b/>
          <w:bCs/>
          <w:sz w:val="28"/>
          <w:szCs w:val="28"/>
          <w:lang w:eastAsia="ru-RU"/>
        </w:rPr>
      </w:pPr>
      <w:bookmarkStart w:id="1" w:name="_Hlk212472692"/>
      <w:r w:rsidRPr="00142C49">
        <w:rPr>
          <w:rFonts w:ascii="Times New Roman" w:eastAsia="Times New Roman" w:hAnsi="Times New Roman" w:cs="Times New Roman"/>
          <w:b/>
          <w:bCs/>
          <w:sz w:val="28"/>
          <w:szCs w:val="28"/>
          <w:lang w:eastAsia="ru-RU"/>
        </w:rPr>
        <w:t>Задания к экзамену</w:t>
      </w:r>
      <w:r w:rsidR="00BA37B5">
        <w:rPr>
          <w:rFonts w:ascii="Times New Roman" w:eastAsia="Times New Roman" w:hAnsi="Times New Roman" w:cs="Times New Roman"/>
          <w:b/>
          <w:bCs/>
          <w:sz w:val="28"/>
          <w:szCs w:val="28"/>
          <w:lang w:eastAsia="ru-RU"/>
        </w:rPr>
        <w:t xml:space="preserve"> по МДК.01.01 </w:t>
      </w:r>
      <w:bookmarkStart w:id="2" w:name="_Hlk212472627"/>
      <w:r w:rsidR="00BA37B5">
        <w:rPr>
          <w:rFonts w:ascii="Times New Roman" w:eastAsia="Times New Roman" w:hAnsi="Times New Roman" w:cs="Times New Roman"/>
          <w:b/>
          <w:bCs/>
          <w:sz w:val="28"/>
          <w:szCs w:val="28"/>
          <w:lang w:eastAsia="ru-RU"/>
        </w:rPr>
        <w:t>Административный процесс</w:t>
      </w:r>
      <w:bookmarkEnd w:id="2"/>
    </w:p>
    <w:tbl>
      <w:tblPr>
        <w:tblStyle w:val="a3"/>
        <w:tblW w:w="0" w:type="auto"/>
        <w:tblLook w:val="04A0" w:firstRow="1" w:lastRow="0" w:firstColumn="1" w:lastColumn="0" w:noHBand="0" w:noVBand="1"/>
      </w:tblPr>
      <w:tblGrid>
        <w:gridCol w:w="704"/>
        <w:gridCol w:w="8641"/>
      </w:tblGrid>
      <w:tr w:rsidR="00142C49" w:rsidRPr="00CE27B7" w14:paraId="76249CDE" w14:textId="77777777" w:rsidTr="003B3F72">
        <w:tc>
          <w:tcPr>
            <w:tcW w:w="704" w:type="dxa"/>
          </w:tcPr>
          <w:p w14:paraId="41445501" w14:textId="75A2D69F"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w:t>
            </w:r>
          </w:p>
        </w:tc>
        <w:tc>
          <w:tcPr>
            <w:tcW w:w="8641" w:type="dxa"/>
          </w:tcPr>
          <w:p w14:paraId="757DCCBE" w14:textId="222BFFE9" w:rsidR="00142C49" w:rsidRPr="00CE27B7" w:rsidRDefault="00142C49" w:rsidP="003B3F72">
            <w:pPr>
              <w:jc w:val="center"/>
              <w:rPr>
                <w:rFonts w:ascii="Times New Roman" w:eastAsia="Times New Roman" w:hAnsi="Times New Roman"/>
                <w:b/>
                <w:bCs/>
                <w:i/>
                <w:iCs/>
                <w:sz w:val="28"/>
                <w:szCs w:val="28"/>
              </w:rPr>
            </w:pPr>
            <w:r w:rsidRPr="00CE27B7">
              <w:rPr>
                <w:rFonts w:ascii="Times New Roman" w:eastAsia="Times New Roman" w:hAnsi="Times New Roman"/>
                <w:b/>
                <w:bCs/>
                <w:i/>
                <w:iCs/>
                <w:sz w:val="28"/>
                <w:szCs w:val="28"/>
              </w:rPr>
              <w:t>Практическое задание</w:t>
            </w:r>
          </w:p>
        </w:tc>
      </w:tr>
      <w:tr w:rsidR="00142C49" w:rsidRPr="00CE27B7" w14:paraId="54C5AC4E" w14:textId="77777777" w:rsidTr="003B3F72">
        <w:tc>
          <w:tcPr>
            <w:tcW w:w="704" w:type="dxa"/>
          </w:tcPr>
          <w:p w14:paraId="537824D1" w14:textId="3DFAEFAF"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1</w:t>
            </w:r>
          </w:p>
        </w:tc>
        <w:tc>
          <w:tcPr>
            <w:tcW w:w="8641" w:type="dxa"/>
          </w:tcPr>
          <w:p w14:paraId="682AD9E2" w14:textId="608117BA"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4EF5A31E"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407FA4F1" w14:textId="3D6844F1"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7BE792BB" w14:textId="3D4A4AED"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 результате проведенной проверки бюджетного образовательного учреждения высшего профессионального образования (далее БОУ ВПО) прокуратурой было установлено, что руководством БОУ ВПО был заключен договор аренды помещений учреждения общей площадью 30 кв.м. с ООО «</w:t>
            </w:r>
            <w:proofErr w:type="spellStart"/>
            <w:r w:rsidRPr="00CE27B7">
              <w:rPr>
                <w:rFonts w:ascii="Times New Roman" w:eastAsia="Times New Roman" w:hAnsi="Times New Roman"/>
                <w:sz w:val="28"/>
                <w:szCs w:val="28"/>
              </w:rPr>
              <w:t>Фотомир</w:t>
            </w:r>
            <w:proofErr w:type="spellEnd"/>
            <w:r w:rsidRPr="00CE27B7">
              <w:rPr>
                <w:rFonts w:ascii="Times New Roman" w:eastAsia="Times New Roman" w:hAnsi="Times New Roman"/>
                <w:sz w:val="28"/>
                <w:szCs w:val="28"/>
              </w:rPr>
              <w:t>». В соответствии с условиями договора помещение использовалось с целью оказания фото услуг сроком на 5 лет.</w:t>
            </w:r>
          </w:p>
          <w:p w14:paraId="7DF50053"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 ходе прокурорской проверки было установлено следующее.</w:t>
            </w:r>
          </w:p>
          <w:p w14:paraId="3B1A5BAD"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Во-первых, договор аренды был заключен без согласования с учредителем и без согласия ученого совета образовательного учреждения.</w:t>
            </w:r>
          </w:p>
          <w:p w14:paraId="7D3BC87F"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Во-вторых, предоставленное по договору помещение находилось здании студенческого общежития, которое отнесено к жилому фонду.</w:t>
            </w:r>
          </w:p>
          <w:p w14:paraId="7987A95E"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Оцените ситуацию.</w:t>
            </w:r>
          </w:p>
          <w:p w14:paraId="0379051C" w14:textId="6429B73A"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Поясните, какой (какие) акт(ы) прокурорского реагирования должны быть приняты. Составьте акт(ы) прокурорского реагирования.</w:t>
            </w:r>
          </w:p>
        </w:tc>
      </w:tr>
      <w:tr w:rsidR="00142C49" w:rsidRPr="00CE27B7" w14:paraId="06CF4A79" w14:textId="77777777" w:rsidTr="003B3F72">
        <w:tc>
          <w:tcPr>
            <w:tcW w:w="704" w:type="dxa"/>
          </w:tcPr>
          <w:p w14:paraId="23C1AE5F" w14:textId="0D054B9D"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2</w:t>
            </w:r>
          </w:p>
        </w:tc>
        <w:tc>
          <w:tcPr>
            <w:tcW w:w="8641" w:type="dxa"/>
          </w:tcPr>
          <w:p w14:paraId="74DC64AF" w14:textId="4329557E"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460F8F0D"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5DEFBAC4" w14:textId="098B3B22"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50DCD143"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Мэром муниципального образования было принято постановление о реорганизации находящейся в поселке основной общеобразовательной школы в начальную общеобразовательную. Однако, данное постановление было вынесено без экспертной оценки последствий </w:t>
            </w:r>
            <w:r w:rsidRPr="00CE27B7">
              <w:rPr>
                <w:rFonts w:ascii="Times New Roman" w:eastAsia="Times New Roman" w:hAnsi="Times New Roman"/>
                <w:sz w:val="28"/>
                <w:szCs w:val="28"/>
              </w:rPr>
              <w:lastRenderedPageBreak/>
              <w:t>принимаемого решения для обеспечения жизнедеятельности, образования, воспитания и развития детей в населенном пункте.</w:t>
            </w:r>
          </w:p>
          <w:p w14:paraId="4254CBEF"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Не было также учтено расстояние от поселка до ближайшего населенного пункта, куда предполагался подвоз учащихся 5,9 классов для их обучения (которое составляет 15,5 км.).</w:t>
            </w:r>
          </w:p>
          <w:p w14:paraId="4A206C6F"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Оцените ситуацию.</w:t>
            </w:r>
          </w:p>
          <w:p w14:paraId="0F428AB0" w14:textId="177AEB52"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sz w:val="28"/>
                <w:szCs w:val="28"/>
              </w:rPr>
              <w:t>Поясните, какой (какие) акт(ы) прокурорского реагирования должны быть приняты. Составьте акт (ы) прокурорского реагирования</w:t>
            </w:r>
          </w:p>
        </w:tc>
      </w:tr>
      <w:tr w:rsidR="00142C49" w:rsidRPr="00CE27B7" w14:paraId="448AB836" w14:textId="77777777" w:rsidTr="003B3F72">
        <w:tc>
          <w:tcPr>
            <w:tcW w:w="704" w:type="dxa"/>
          </w:tcPr>
          <w:p w14:paraId="5ACB753B" w14:textId="1F3281D5"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3</w:t>
            </w:r>
          </w:p>
        </w:tc>
        <w:tc>
          <w:tcPr>
            <w:tcW w:w="8641" w:type="dxa"/>
          </w:tcPr>
          <w:p w14:paraId="0078B08B" w14:textId="584B460E"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3119823D"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3AA62B6A" w14:textId="345C88AA"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268B9B7E"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Главой сельского поселения было издано распоряжение «О торговом сборе», которым был установлен добровольный взнос на санитарную уборку площади для торговли.</w:t>
            </w:r>
          </w:p>
          <w:p w14:paraId="54D90332"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Оцените ситуацию.</w:t>
            </w:r>
          </w:p>
          <w:p w14:paraId="5C33A696" w14:textId="010A999C"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Поясните, какой (какие) акт(ы) прокурорского реагирования должны быть приняты. Составьте акт прокурорского реагирования.</w:t>
            </w:r>
          </w:p>
        </w:tc>
      </w:tr>
      <w:tr w:rsidR="00142C49" w:rsidRPr="00CE27B7" w14:paraId="5AF6F079" w14:textId="77777777" w:rsidTr="003B3F72">
        <w:tc>
          <w:tcPr>
            <w:tcW w:w="704" w:type="dxa"/>
          </w:tcPr>
          <w:p w14:paraId="746FB853" w14:textId="6FAB79E7"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4</w:t>
            </w:r>
          </w:p>
        </w:tc>
        <w:tc>
          <w:tcPr>
            <w:tcW w:w="8641" w:type="dxa"/>
          </w:tcPr>
          <w:p w14:paraId="13AF34E8" w14:textId="4A5D32B9"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438D56E3"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204B1B8F" w14:textId="3D0A8932"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1586444D" w14:textId="1A27B9AB"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Сотрудниками полиции был задержан гражданин Сидоров, имеющий признаки наркотического опьянения. Пройти медицинское освидетельствование Сидоров отказался, совершив тем самым административное правонарушение, предусмотренное ч. 1 ст. 6.9 КоАП РФ. Определите, кому подведомственно дело об этом административном правонарушении (если в качестве субъекта административной юрисдикции выступает государственный орган, укажите конкретных должностных лиц, уполномоченных рассматривать дело). Обоснуйте ответ ссылкой на закон. Определите, кто имеет право составлять протокол по данному административному правонарушению</w:t>
            </w:r>
          </w:p>
        </w:tc>
      </w:tr>
      <w:tr w:rsidR="00142C49" w:rsidRPr="00CE27B7" w14:paraId="0C47B9A2" w14:textId="77777777" w:rsidTr="003B3F72">
        <w:tc>
          <w:tcPr>
            <w:tcW w:w="704" w:type="dxa"/>
          </w:tcPr>
          <w:p w14:paraId="64C1C842" w14:textId="20709598"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5</w:t>
            </w:r>
          </w:p>
        </w:tc>
        <w:tc>
          <w:tcPr>
            <w:tcW w:w="8641" w:type="dxa"/>
          </w:tcPr>
          <w:p w14:paraId="1E92C9B8" w14:textId="7CFF2F2D"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00515EF4"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274BE7B7" w14:textId="5CF3A198"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27EEB94E" w14:textId="0EB3A9E6"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Охранник частной охранной организации </w:t>
            </w:r>
            <w:proofErr w:type="spellStart"/>
            <w:r w:rsidRPr="00CE27B7">
              <w:rPr>
                <w:rFonts w:ascii="Times New Roman" w:eastAsia="Times New Roman" w:hAnsi="Times New Roman"/>
                <w:sz w:val="28"/>
                <w:szCs w:val="28"/>
              </w:rPr>
              <w:t>Вышибайло</w:t>
            </w:r>
            <w:proofErr w:type="spellEnd"/>
            <w:r w:rsidRPr="00CE27B7">
              <w:rPr>
                <w:rFonts w:ascii="Times New Roman" w:eastAsia="Times New Roman" w:hAnsi="Times New Roman"/>
                <w:sz w:val="28"/>
                <w:szCs w:val="28"/>
              </w:rPr>
              <w:t>, обеспечивающий пропускной и внутриобъектовый режим в офисном центре, самовольно установил на вверенном ему объекте специальное техническое средство для негласного визуального наблюдения и пользовался им в течение трех месяцев. По данному факту было возбуждено дело об административном правонарушении по ст. 20.24 КоАП РФ. Решите вопрос о территориальной и предметной подведомственности данного дела. Обоснуйте ответ ссылкой на закон.</w:t>
            </w:r>
          </w:p>
        </w:tc>
      </w:tr>
      <w:tr w:rsidR="00142C49" w:rsidRPr="00CE27B7" w14:paraId="7072AC01" w14:textId="77777777" w:rsidTr="003B3F72">
        <w:tc>
          <w:tcPr>
            <w:tcW w:w="704" w:type="dxa"/>
          </w:tcPr>
          <w:p w14:paraId="38D1C303" w14:textId="1D89A730" w:rsidR="00142C49" w:rsidRPr="00CE27B7" w:rsidRDefault="00142C4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6</w:t>
            </w:r>
          </w:p>
        </w:tc>
        <w:tc>
          <w:tcPr>
            <w:tcW w:w="8641" w:type="dxa"/>
          </w:tcPr>
          <w:p w14:paraId="77F86248" w14:textId="792C7001"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Инструкция</w:t>
            </w:r>
          </w:p>
          <w:p w14:paraId="0EDF5C32"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29E09D57" w14:textId="62A378C2"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349C6F9D" w14:textId="0DC87ECA" w:rsidR="00142C49" w:rsidRPr="00CE27B7" w:rsidRDefault="00142C49" w:rsidP="003B3F72">
            <w:pPr>
              <w:jc w:val="both"/>
              <w:rPr>
                <w:rFonts w:ascii="Times New Roman" w:eastAsia="Times New Roman" w:hAnsi="Times New Roman"/>
                <w:sz w:val="28"/>
                <w:szCs w:val="28"/>
              </w:rPr>
            </w:pPr>
            <w:proofErr w:type="spellStart"/>
            <w:r w:rsidRPr="00CE27B7">
              <w:rPr>
                <w:rFonts w:ascii="Times New Roman" w:eastAsia="Times New Roman" w:hAnsi="Times New Roman"/>
                <w:sz w:val="28"/>
                <w:szCs w:val="28"/>
              </w:rPr>
              <w:lastRenderedPageBreak/>
              <w:t>Моноков</w:t>
            </w:r>
            <w:proofErr w:type="spellEnd"/>
            <w:r w:rsidRPr="00CE27B7">
              <w:rPr>
                <w:rFonts w:ascii="Times New Roman" w:eastAsia="Times New Roman" w:hAnsi="Times New Roman"/>
                <w:sz w:val="28"/>
                <w:szCs w:val="28"/>
              </w:rPr>
              <w:t xml:space="preserve">, постоянно проживающий в Красноярске, передвигаясь домой на поезде, на станции Новосибирск приобрел для собственного потребления наркотическое средство в незначительном размере. На станции Кемерово </w:t>
            </w:r>
            <w:proofErr w:type="spellStart"/>
            <w:r w:rsidRPr="00CE27B7">
              <w:rPr>
                <w:rFonts w:ascii="Times New Roman" w:eastAsia="Times New Roman" w:hAnsi="Times New Roman"/>
                <w:sz w:val="28"/>
                <w:szCs w:val="28"/>
              </w:rPr>
              <w:t>Моноков</w:t>
            </w:r>
            <w:proofErr w:type="spellEnd"/>
            <w:r w:rsidRPr="00CE27B7">
              <w:rPr>
                <w:rFonts w:ascii="Times New Roman" w:eastAsia="Times New Roman" w:hAnsi="Times New Roman"/>
                <w:sz w:val="28"/>
                <w:szCs w:val="28"/>
              </w:rPr>
              <w:t xml:space="preserve"> был досмотрен и задержан сотрудниками полиции за хранение наркотиков. Определите территориальную подведомственность рассмотрения дел об административных правонарушениях, совершенных </w:t>
            </w:r>
            <w:proofErr w:type="spellStart"/>
            <w:r w:rsidRPr="00CE27B7">
              <w:rPr>
                <w:rFonts w:ascii="Times New Roman" w:eastAsia="Times New Roman" w:hAnsi="Times New Roman"/>
                <w:sz w:val="28"/>
                <w:szCs w:val="28"/>
              </w:rPr>
              <w:t>Моноковым</w:t>
            </w:r>
            <w:proofErr w:type="spellEnd"/>
            <w:r w:rsidRPr="00CE27B7">
              <w:rPr>
                <w:rFonts w:ascii="Times New Roman" w:eastAsia="Times New Roman" w:hAnsi="Times New Roman"/>
                <w:sz w:val="28"/>
                <w:szCs w:val="28"/>
              </w:rPr>
              <w:t>. Обоснуйте ответ ссылкой</w:t>
            </w:r>
            <w:r w:rsidR="007841E4"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на закон.</w:t>
            </w:r>
          </w:p>
        </w:tc>
      </w:tr>
      <w:tr w:rsidR="00142C49" w:rsidRPr="00CE27B7" w14:paraId="4724086D" w14:textId="77777777" w:rsidTr="003B3F72">
        <w:tc>
          <w:tcPr>
            <w:tcW w:w="704" w:type="dxa"/>
          </w:tcPr>
          <w:p w14:paraId="5B69DC00" w14:textId="5FB4C6CD" w:rsidR="00142C49" w:rsidRPr="00CE27B7" w:rsidRDefault="007841E4"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7</w:t>
            </w:r>
          </w:p>
        </w:tc>
        <w:tc>
          <w:tcPr>
            <w:tcW w:w="8641" w:type="dxa"/>
          </w:tcPr>
          <w:p w14:paraId="58A7560B" w14:textId="62330C40" w:rsidR="00142C49" w:rsidRPr="00CE27B7" w:rsidRDefault="00142C4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269CB73E" w14:textId="77777777" w:rsidR="00142C49" w:rsidRPr="00CE27B7" w:rsidRDefault="00142C4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652E97CB" w14:textId="583E21CC"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5999A000" w14:textId="77777777"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Гражданин Пехотинцев, находящийся на военных сборах, управлял транспортным средством в состоянии алкогольного опьянения. Данный факт был выявлен в Советском районе г. Красноярска сотрудником ОБ ДПС ГИБДД ГУ МВД России по Красноярскому краю.  </w:t>
            </w:r>
          </w:p>
          <w:p w14:paraId="4E41A356" w14:textId="243DEA0A" w:rsidR="00142C49" w:rsidRPr="00CE27B7" w:rsidRDefault="00142C4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Решите вопрос территориальной и</w:t>
            </w:r>
            <w:r w:rsidRPr="00CE27B7">
              <w:rPr>
                <w:rFonts w:ascii="Times New Roman" w:eastAsia="Times New Roman" w:hAnsi="Times New Roman"/>
                <w:sz w:val="28"/>
                <w:szCs w:val="28"/>
              </w:rPr>
              <w:tab/>
              <w:t>предметной подведомственности данного дела. Обоснуйте ответ ссылкой на закон.</w:t>
            </w:r>
          </w:p>
        </w:tc>
      </w:tr>
      <w:tr w:rsidR="007841E4" w:rsidRPr="00CE27B7" w14:paraId="69546B92" w14:textId="77777777" w:rsidTr="003B3F72">
        <w:tc>
          <w:tcPr>
            <w:tcW w:w="704" w:type="dxa"/>
          </w:tcPr>
          <w:p w14:paraId="4EA49254" w14:textId="6953099B" w:rsidR="007841E4" w:rsidRPr="00CE27B7" w:rsidRDefault="007841E4"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8</w:t>
            </w:r>
          </w:p>
        </w:tc>
        <w:tc>
          <w:tcPr>
            <w:tcW w:w="8641" w:type="dxa"/>
          </w:tcPr>
          <w:p w14:paraId="7E8731B6" w14:textId="77777777" w:rsidR="007841E4" w:rsidRPr="00CE27B7" w:rsidRDefault="007841E4"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238B1652" w14:textId="77777777" w:rsidR="007841E4" w:rsidRPr="00CE27B7" w:rsidRDefault="007841E4"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29E3FD5D" w14:textId="6B7D3296"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2A7BADC1" w14:textId="7777777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26 сентября текущего года гражданин Республики Таджикистан </w:t>
            </w:r>
            <w:proofErr w:type="spellStart"/>
            <w:r w:rsidRPr="00CE27B7">
              <w:rPr>
                <w:rFonts w:ascii="Times New Roman" w:eastAsia="Times New Roman" w:hAnsi="Times New Roman"/>
                <w:sz w:val="28"/>
                <w:szCs w:val="28"/>
              </w:rPr>
              <w:t>Фатимов</w:t>
            </w:r>
            <w:proofErr w:type="spellEnd"/>
            <w:r w:rsidRPr="00CE27B7">
              <w:rPr>
                <w:rFonts w:ascii="Times New Roman" w:eastAsia="Times New Roman" w:hAnsi="Times New Roman"/>
                <w:sz w:val="28"/>
                <w:szCs w:val="28"/>
              </w:rPr>
              <w:t xml:space="preserve"> на основании решения заместителя начальника Управления Федеральной миграционной службы (УФМС) России по Оренбургской области помещен в Центр временного содержания иностранных граждан ОМВД России по Беляевскому району Оренбургской области. 29 сентября текущего года УФМС России по Оренбургской области обратилось в суд с административным исковым заявлением о помещении гражданина Республики Таджикистан </w:t>
            </w:r>
            <w:proofErr w:type="spellStart"/>
            <w:r w:rsidRPr="00CE27B7">
              <w:rPr>
                <w:rFonts w:ascii="Times New Roman" w:eastAsia="Times New Roman" w:hAnsi="Times New Roman"/>
                <w:sz w:val="28"/>
                <w:szCs w:val="28"/>
              </w:rPr>
              <w:t>Фатимова</w:t>
            </w:r>
            <w:proofErr w:type="spellEnd"/>
            <w:r w:rsidRPr="00CE27B7">
              <w:rPr>
                <w:rFonts w:ascii="Times New Roman" w:eastAsia="Times New Roman" w:hAnsi="Times New Roman"/>
                <w:sz w:val="28"/>
                <w:szCs w:val="28"/>
              </w:rPr>
              <w:t>, в Центр временного содержания иностранных граждан ОМВД России по Беляевскому району Оренбургской области. Сославшись на сложность рассматриваемого административного дела, председатель суда продлил срок его рассмотрения на 15 дней. По итогам рассмотрения административного дела по существу суд отказал в удовлетворении административного иска.</w:t>
            </w:r>
          </w:p>
          <w:p w14:paraId="1A8E8A18" w14:textId="31A45B8C"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Дайте оценку совершенным процессуальным действиям. Как в данном случае должен быть определен момент начала и окончания течения процессуальных сроков?</w:t>
            </w:r>
          </w:p>
        </w:tc>
      </w:tr>
      <w:tr w:rsidR="007841E4" w:rsidRPr="00CE27B7" w14:paraId="7B67FAEC" w14:textId="77777777" w:rsidTr="003B3F72">
        <w:tc>
          <w:tcPr>
            <w:tcW w:w="704" w:type="dxa"/>
          </w:tcPr>
          <w:p w14:paraId="2D1EFD73" w14:textId="0958D457" w:rsidR="007841E4" w:rsidRPr="00CE27B7" w:rsidRDefault="007841E4"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9</w:t>
            </w:r>
          </w:p>
        </w:tc>
        <w:tc>
          <w:tcPr>
            <w:tcW w:w="8641" w:type="dxa"/>
          </w:tcPr>
          <w:p w14:paraId="4AEE1CA8" w14:textId="77777777" w:rsidR="007841E4" w:rsidRPr="00CE27B7" w:rsidRDefault="007841E4"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2BCE27C8" w14:textId="77777777" w:rsidR="007841E4" w:rsidRPr="00CE27B7" w:rsidRDefault="007841E4"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1ED8F9D3" w14:textId="5EDE7E4B"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1D2B034C" w14:textId="7777777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Определите случаи надлежащего (ненадлежащего) извещения участников административного судопроизводства о времени и месте совершения процессуальных действий:</w:t>
            </w:r>
          </w:p>
          <w:p w14:paraId="162A33C8" w14:textId="068066AC"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lastRenderedPageBreak/>
              <w:t>1)</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судом в адрес сторон административного судопроизводства направлена копия определения суда</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о возобновлении производства по делу;</w:t>
            </w:r>
          </w:p>
          <w:p w14:paraId="6C1149D5" w14:textId="301724D5"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2)</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административному ответчику на номер телефона, указанный истцом в административном исковом заявлении, направлено СМС</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сообщение о вызове его в суд для выяснения возражений по поводу предъявленного административного иска;</w:t>
            </w:r>
          </w:p>
          <w:p w14:paraId="18EDF1F5" w14:textId="209AED12"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3)</w:t>
            </w:r>
            <w:r w:rsidR="00734379"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судебная повестка о вызове в судебное заседание административного ответчика вручена его соседу по лестничной площадке.</w:t>
            </w:r>
          </w:p>
        </w:tc>
      </w:tr>
      <w:tr w:rsidR="007841E4" w:rsidRPr="00CE27B7" w14:paraId="008128FD" w14:textId="77777777" w:rsidTr="003B3F72">
        <w:tc>
          <w:tcPr>
            <w:tcW w:w="704" w:type="dxa"/>
          </w:tcPr>
          <w:p w14:paraId="279062F0" w14:textId="2C3F03A3" w:rsidR="007841E4" w:rsidRPr="00CE27B7" w:rsidRDefault="007841E4"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10</w:t>
            </w:r>
          </w:p>
        </w:tc>
        <w:tc>
          <w:tcPr>
            <w:tcW w:w="8641" w:type="dxa"/>
          </w:tcPr>
          <w:p w14:paraId="3B95D6E7" w14:textId="77777777" w:rsidR="007841E4" w:rsidRPr="00CE27B7" w:rsidRDefault="007841E4"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7E623FDE" w14:textId="77777777" w:rsidR="007841E4" w:rsidRPr="00CE27B7" w:rsidRDefault="007841E4"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1A3933B1" w14:textId="189FE195"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69306435" w14:textId="489DDEE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Прохоров Д.А. на основании договора мены является владельцем 1/3 доли на праве общей долевой собственности на квартиру, расположенную по адресу: г.</w:t>
            </w:r>
            <w:r w:rsid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Оренбург, ул. Шевченко, 23, кв. 68, о чем сделана запись в реестровой книге под реестровым номером № 12345 от 23.05.2016 г. Прохорову Д.А. Управлением Федеральной службы государственной регистрации, кадастра и картографии Оренбургской области отказано в государственной регистрации права собственности 1/3 доли в праве общей долевой собственности на указанную квартиру, связи с тем, что в отношении данного имущества зарегистрирован арест на основании постановления Отдела судебных приставов по Промышленному району г. Оренбурга, и заявителем не были предоставлены документы, свидетельствующие о снятии данного ареста. В то же время Прохоровым Д.А. был получен ответ УФССП, что в отношении последнего исполнительное производство не ведется. Составьте проект административного искового заявления от имени Прохорова Д.А. о признании решения Управления Федеральной службы государственной регистрации, кадастра и картографии Оренбургской области незаконным, понуждении к совершению определенного действия и проект судебного решения по этому иску.</w:t>
            </w:r>
          </w:p>
        </w:tc>
      </w:tr>
      <w:tr w:rsidR="007841E4" w:rsidRPr="00CE27B7" w14:paraId="3294CDA7" w14:textId="77777777" w:rsidTr="003B3F72">
        <w:tc>
          <w:tcPr>
            <w:tcW w:w="704" w:type="dxa"/>
          </w:tcPr>
          <w:p w14:paraId="51689FF8" w14:textId="70C0A27E" w:rsidR="007841E4" w:rsidRPr="00CE27B7" w:rsidRDefault="00BE30B3"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11</w:t>
            </w:r>
          </w:p>
        </w:tc>
        <w:tc>
          <w:tcPr>
            <w:tcW w:w="8641" w:type="dxa"/>
          </w:tcPr>
          <w:p w14:paraId="457B34FB" w14:textId="77777777" w:rsidR="00BE30B3" w:rsidRPr="00CE27B7" w:rsidRDefault="00BE30B3"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22AC5508" w14:textId="77777777" w:rsidR="00BE30B3" w:rsidRPr="00CE27B7" w:rsidRDefault="00BE30B3"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4846D133" w14:textId="3F3E94C7" w:rsidR="00BE30B3" w:rsidRPr="00CE27B7" w:rsidRDefault="00BE30B3"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35CDC895" w14:textId="4755D381"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Кирилов А.С. является плательщиком земельного налога. В адрес налогоплательщика Инспекцией федеральной налоговой службы России по г. Бузулуку Оренбургской области направлено налоговое уведомление об обязанности уплатить земельный налог за 2014 год в сумме 149 руб. Требованием, направленным в адрес налогоплательщика Кирилову А.С. сообщено о необходимости в срок до 15.06.2016 уплатить земельный налог, а также пени за несвоевременную уплату земельного налога. Вышеуказанные требования на момент обращения в суд с административным исковым заявлением остались не исполненными. Составьте проект </w:t>
            </w:r>
            <w:r w:rsidRPr="00CE27B7">
              <w:rPr>
                <w:rFonts w:ascii="Times New Roman" w:eastAsia="Times New Roman" w:hAnsi="Times New Roman"/>
                <w:sz w:val="28"/>
                <w:szCs w:val="28"/>
              </w:rPr>
              <w:lastRenderedPageBreak/>
              <w:t>административного искового заявления от имени Инспекции федеральной налоговой службы России по г. Бузулуку Оренбургской области о взыскании задолженности по земельному налогу с Кирилова А.С. и проект судебного решения по этому иску.</w:t>
            </w:r>
          </w:p>
        </w:tc>
      </w:tr>
      <w:tr w:rsidR="007841E4" w:rsidRPr="00CE27B7" w14:paraId="3AAE301C" w14:textId="77777777" w:rsidTr="003B3F72">
        <w:tc>
          <w:tcPr>
            <w:tcW w:w="704" w:type="dxa"/>
          </w:tcPr>
          <w:p w14:paraId="5FF1D052" w14:textId="0463A343" w:rsidR="007841E4" w:rsidRPr="00CE27B7" w:rsidRDefault="00CE27B7"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12</w:t>
            </w:r>
          </w:p>
        </w:tc>
        <w:tc>
          <w:tcPr>
            <w:tcW w:w="8641" w:type="dxa"/>
          </w:tcPr>
          <w:p w14:paraId="69996955" w14:textId="77777777" w:rsidR="00734379" w:rsidRPr="00CE27B7" w:rsidRDefault="00734379"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3D6ABE44" w14:textId="77777777" w:rsidR="00734379" w:rsidRPr="00CE27B7" w:rsidRDefault="00734379"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43120F1E" w14:textId="08E16BA5" w:rsidR="00734379" w:rsidRPr="00CE27B7" w:rsidRDefault="00734379"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054C7A94" w14:textId="7777777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Определением суда возвращено административное исковое заявление о признании недействующим постановления администрации г. Кувандыка Оренбургской области № 123-п, поскольку в нарушение указаний определения об оставлении административного искового заявления без движения административный истец не указал, какие конкретно положения оспариваемого нормативного правового акта он просит признать недействующими, а также какие его права и законные интересы нарушены оспариваемыми положениями. Административный истец не согласился с указанным определением и подал на него частную жалобу.</w:t>
            </w:r>
          </w:p>
          <w:p w14:paraId="5AD1B8DF" w14:textId="6DB8DA5D"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Допущены ли административным истцом нарушения требований, предъявляемых к содержанию административного искового заявления, установленные в ст. ст. 125, 126 КАС РФ? Правомерны ли действия суда по вынесению определений об оставлении административного искового заявления без движения и возвращении административного искового заявления? Имеются ли основания для отмены вынесенного определения суда о возвращении административного искового заявления.</w:t>
            </w:r>
          </w:p>
        </w:tc>
      </w:tr>
      <w:tr w:rsidR="007841E4" w:rsidRPr="00CE27B7" w14:paraId="006A40DD" w14:textId="77777777" w:rsidTr="003B3F72">
        <w:tc>
          <w:tcPr>
            <w:tcW w:w="704" w:type="dxa"/>
          </w:tcPr>
          <w:p w14:paraId="6835DF2C" w14:textId="6FD295D2" w:rsidR="007841E4" w:rsidRPr="00CE27B7" w:rsidRDefault="00CE27B7"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13</w:t>
            </w:r>
          </w:p>
        </w:tc>
        <w:tc>
          <w:tcPr>
            <w:tcW w:w="8641" w:type="dxa"/>
          </w:tcPr>
          <w:p w14:paraId="4C08B65D" w14:textId="77777777" w:rsidR="00CE27B7" w:rsidRPr="00CE27B7" w:rsidRDefault="00CE27B7"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0548E827" w14:textId="77777777" w:rsidR="00CE27B7" w:rsidRPr="00CE27B7" w:rsidRDefault="00CE27B7"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58FEE15B" w14:textId="68D9AF5D" w:rsidR="00CE27B7" w:rsidRPr="00CE27B7" w:rsidRDefault="00CE27B7"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6ECE6E4C" w14:textId="4AEB4839"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Определением Сакмарского районного суда Оренбургской области в принятии административного искового заявления было отказано по причине пропуска административным истцом установленного ч. 1 ст. 219 КАС РФ Проанализируйте правовую природу установленного ч. 1 ст. 219 КАС РФ трехмесячного</w:t>
            </w:r>
            <w:r w:rsidRPr="00CE27B7">
              <w:rPr>
                <w:rFonts w:ascii="Times New Roman" w:eastAsia="Times New Roman" w:hAnsi="Times New Roman"/>
                <w:sz w:val="28"/>
                <w:szCs w:val="28"/>
              </w:rPr>
              <w:tab/>
              <w:t>срока</w:t>
            </w:r>
            <w:r w:rsidRPr="00CE27B7">
              <w:rPr>
                <w:rFonts w:ascii="Times New Roman" w:eastAsia="Times New Roman" w:hAnsi="Times New Roman"/>
                <w:sz w:val="28"/>
                <w:szCs w:val="28"/>
              </w:rPr>
              <w:tab/>
              <w:t>обращения</w:t>
            </w:r>
            <w:r w:rsidRPr="00CE27B7">
              <w:rPr>
                <w:rFonts w:ascii="Times New Roman" w:eastAsia="Times New Roman" w:hAnsi="Times New Roman"/>
                <w:sz w:val="28"/>
                <w:szCs w:val="28"/>
              </w:rPr>
              <w:tab/>
              <w:t>в</w:t>
            </w:r>
            <w:r w:rsidRPr="00CE27B7">
              <w:rPr>
                <w:rFonts w:ascii="Times New Roman" w:eastAsia="Times New Roman" w:hAnsi="Times New Roman"/>
                <w:sz w:val="28"/>
                <w:szCs w:val="28"/>
              </w:rPr>
              <w:tab/>
              <w:t>суд</w:t>
            </w:r>
            <w:r w:rsidRPr="00CE27B7">
              <w:rPr>
                <w:rFonts w:ascii="Times New Roman" w:eastAsia="Times New Roman" w:hAnsi="Times New Roman"/>
                <w:sz w:val="28"/>
                <w:szCs w:val="28"/>
              </w:rPr>
              <w:tab/>
              <w:t>с</w:t>
            </w:r>
            <w:r w:rsidR="00CE27B7" w:rsidRPr="00CE27B7">
              <w:rPr>
                <w:rFonts w:ascii="Times New Roman" w:eastAsia="Times New Roman" w:hAnsi="Times New Roman"/>
                <w:sz w:val="28"/>
                <w:szCs w:val="28"/>
              </w:rPr>
              <w:t xml:space="preserve"> административным</w:t>
            </w:r>
            <w:r w:rsidR="00CE27B7" w:rsidRPr="00CE27B7">
              <w:rPr>
                <w:rFonts w:ascii="Times New Roman" w:eastAsia="Times New Roman" w:hAnsi="Times New Roman"/>
                <w:sz w:val="28"/>
                <w:szCs w:val="28"/>
              </w:rPr>
              <w:tab/>
              <w:t>исковым заявлением. Оцените правомерность вынесенного судом определения об отказе в принятии административного искового заявления.</w:t>
            </w:r>
            <w:r w:rsidRPr="00CE27B7">
              <w:rPr>
                <w:rFonts w:ascii="Times New Roman" w:eastAsia="Times New Roman" w:hAnsi="Times New Roman"/>
                <w:sz w:val="28"/>
                <w:szCs w:val="28"/>
              </w:rPr>
              <w:tab/>
            </w:r>
          </w:p>
        </w:tc>
      </w:tr>
      <w:tr w:rsidR="007841E4" w:rsidRPr="00CE27B7" w14:paraId="4462530C" w14:textId="77777777" w:rsidTr="003B3F72">
        <w:tc>
          <w:tcPr>
            <w:tcW w:w="704" w:type="dxa"/>
          </w:tcPr>
          <w:p w14:paraId="1CF28C78" w14:textId="024FD575" w:rsidR="007841E4" w:rsidRPr="00CE27B7" w:rsidRDefault="00CE27B7"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14</w:t>
            </w:r>
          </w:p>
        </w:tc>
        <w:tc>
          <w:tcPr>
            <w:tcW w:w="8641" w:type="dxa"/>
          </w:tcPr>
          <w:p w14:paraId="68FD6C00" w14:textId="77777777" w:rsidR="00CE27B7" w:rsidRPr="00CE27B7" w:rsidRDefault="00CE27B7"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5D253DD9" w14:textId="77777777" w:rsidR="00CE27B7" w:rsidRPr="00CE27B7" w:rsidRDefault="00CE27B7"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78C2A5B7" w14:textId="77777777" w:rsidR="00CE27B7" w:rsidRPr="00CE27B7" w:rsidRDefault="00CE27B7"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4A4C904A" w14:textId="7777777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Белов обратился в районный суд с административным исковым заявлением, в котором просит признать незаконным распоряжения главы г. Орска Оренбургской области о признании аварийным многоквартирного дома по адресу: Оренбургская область, </w:t>
            </w:r>
            <w:proofErr w:type="spellStart"/>
            <w:r w:rsidRPr="00CE27B7">
              <w:rPr>
                <w:rFonts w:ascii="Times New Roman" w:eastAsia="Times New Roman" w:hAnsi="Times New Roman"/>
                <w:sz w:val="28"/>
                <w:szCs w:val="28"/>
              </w:rPr>
              <w:t>г.Орск</w:t>
            </w:r>
            <w:proofErr w:type="spellEnd"/>
            <w:r w:rsidRPr="00CE27B7">
              <w:rPr>
                <w:rFonts w:ascii="Times New Roman" w:eastAsia="Times New Roman" w:hAnsi="Times New Roman"/>
                <w:sz w:val="28"/>
                <w:szCs w:val="28"/>
              </w:rPr>
              <w:t>, ул. Суворова, д. 18.</w:t>
            </w:r>
          </w:p>
          <w:p w14:paraId="20039470" w14:textId="33367418"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lastRenderedPageBreak/>
              <w:t>Определением судьи районного суда Белову отказано 53</w:t>
            </w:r>
            <w:r w:rsidR="00CE27B7"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 xml:space="preserve">в принятии административного искового заявления на основании п. 1 ч. 1 ст. 128 КАС РФ. Отказывая в приеме административного искового заявления, суд исходил из того, данное заявление не подлежит рассмотрению в порядке </w:t>
            </w:r>
            <w:r w:rsidR="00BE30B3" w:rsidRPr="00CE27B7">
              <w:rPr>
                <w:rFonts w:ascii="Times New Roman" w:eastAsia="Times New Roman" w:hAnsi="Times New Roman"/>
                <w:sz w:val="28"/>
                <w:szCs w:val="28"/>
              </w:rPr>
              <w:t>административного судопроизводства, так как разрешается в порядке</w:t>
            </w:r>
            <w:r w:rsidR="00CE27B7"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гражданского судопроизводства. Вопросы: 1) Можно ли согласиться с выводом суда? 2) Какие решения, действия (бездействия) могут быть оспорены по правилам, установленным гл. 22 КАС РФ?</w:t>
            </w:r>
          </w:p>
        </w:tc>
      </w:tr>
      <w:tr w:rsidR="007841E4" w:rsidRPr="00CE27B7" w14:paraId="2A2E29C9" w14:textId="77777777" w:rsidTr="003B3F72">
        <w:tc>
          <w:tcPr>
            <w:tcW w:w="704" w:type="dxa"/>
          </w:tcPr>
          <w:p w14:paraId="5C9EA21B" w14:textId="1D60A08D" w:rsidR="007841E4" w:rsidRPr="00CE27B7" w:rsidRDefault="00CE27B7"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15</w:t>
            </w:r>
          </w:p>
        </w:tc>
        <w:tc>
          <w:tcPr>
            <w:tcW w:w="8641" w:type="dxa"/>
          </w:tcPr>
          <w:p w14:paraId="69079382" w14:textId="77777777" w:rsidR="00CE27B7" w:rsidRPr="00CE27B7" w:rsidRDefault="00CE27B7"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62B2E307" w14:textId="77777777" w:rsidR="00CE27B7" w:rsidRPr="00CE27B7" w:rsidRDefault="00CE27B7"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03BC669A" w14:textId="022963AC" w:rsidR="00CE27B7" w:rsidRPr="00CE27B7" w:rsidRDefault="00CE27B7"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4CBDD8AC" w14:textId="679E195E"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На садовом участке, принадлежащем военнослужащему Краснову, были обнаружены дикорастущие растения конопли. Сотрудник ОВД выписал предписание об уничтожении дикорастущей конопли, которое Краснов проигнорировал, совершив тем самым административное правонарушение, предусмотренное ст. 10.5 КоАП РФ. Определите, кому подведомственно дело об этом административном правонарушении. Обоснуйте ответ ссылкой на закон.</w:t>
            </w:r>
          </w:p>
        </w:tc>
      </w:tr>
      <w:tr w:rsidR="007841E4" w:rsidRPr="00CE27B7" w14:paraId="2599E6F2" w14:textId="77777777" w:rsidTr="003B3F72">
        <w:tc>
          <w:tcPr>
            <w:tcW w:w="704" w:type="dxa"/>
          </w:tcPr>
          <w:p w14:paraId="59CEB0AD" w14:textId="44B613E1" w:rsidR="007841E4" w:rsidRPr="00CE27B7" w:rsidRDefault="00CE27B7"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16</w:t>
            </w:r>
          </w:p>
        </w:tc>
        <w:tc>
          <w:tcPr>
            <w:tcW w:w="8641" w:type="dxa"/>
          </w:tcPr>
          <w:p w14:paraId="37B0A685" w14:textId="77777777" w:rsidR="00CE27B7" w:rsidRPr="00CE27B7" w:rsidRDefault="00CE27B7" w:rsidP="003B3F72">
            <w:pPr>
              <w:jc w:val="both"/>
              <w:rPr>
                <w:rFonts w:ascii="Times New Roman" w:eastAsia="Times New Roman" w:hAnsi="Times New Roman"/>
                <w:i/>
                <w:iCs/>
                <w:sz w:val="28"/>
                <w:szCs w:val="28"/>
              </w:rPr>
            </w:pPr>
            <w:r w:rsidRPr="00CE27B7">
              <w:rPr>
                <w:rFonts w:ascii="Times New Roman" w:eastAsia="Times New Roman" w:hAnsi="Times New Roman"/>
                <w:i/>
                <w:iCs/>
                <w:sz w:val="28"/>
                <w:szCs w:val="28"/>
              </w:rPr>
              <w:t>Инструкция</w:t>
            </w:r>
          </w:p>
          <w:p w14:paraId="0EF102C1" w14:textId="77777777" w:rsidR="00CE27B7" w:rsidRPr="00CE27B7" w:rsidRDefault="00CE27B7" w:rsidP="003B3F72">
            <w:pPr>
              <w:jc w:val="both"/>
              <w:rPr>
                <w:rFonts w:ascii="Times New Roman" w:eastAsia="Times New Roman" w:hAnsi="Times New Roman"/>
                <w:b/>
                <w:bCs/>
                <w:sz w:val="28"/>
                <w:szCs w:val="28"/>
              </w:rPr>
            </w:pPr>
            <w:r w:rsidRPr="00CE27B7">
              <w:rPr>
                <w:rFonts w:ascii="Times New Roman" w:eastAsia="Times New Roman" w:hAnsi="Times New Roman"/>
                <w:b/>
                <w:bCs/>
                <w:sz w:val="28"/>
                <w:szCs w:val="28"/>
              </w:rPr>
              <w:t>Внимательно прочитайте задание.</w:t>
            </w:r>
          </w:p>
          <w:p w14:paraId="4F034FB3" w14:textId="6C5A4CA6" w:rsidR="00CE27B7" w:rsidRPr="00CE27B7" w:rsidRDefault="00CE27B7"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Вы можете воспользоваться СПС «Консультант+»</w:t>
            </w:r>
          </w:p>
          <w:p w14:paraId="1AFC4115" w14:textId="55B99929"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Решением Совета муниципального образования без проведения аукциона была согласована сделка по отчуждению предпринимателю за 80 тысяч</w:t>
            </w:r>
            <w:r w:rsidR="00BE30B3"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рублей принадлежащего муниципалитету гаражного бокса.</w:t>
            </w:r>
          </w:p>
          <w:p w14:paraId="5A5992CD" w14:textId="1D0DFC8C"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В ходе прокурорской проверки было установлено, что, </w:t>
            </w:r>
            <w:r w:rsidR="00BE30B3" w:rsidRPr="00CE27B7">
              <w:rPr>
                <w:rFonts w:ascii="Times New Roman" w:eastAsia="Times New Roman" w:hAnsi="Times New Roman"/>
                <w:sz w:val="28"/>
                <w:szCs w:val="28"/>
              </w:rPr>
              <w:t>во-первых</w:t>
            </w:r>
            <w:r w:rsidRPr="00CE27B7">
              <w:rPr>
                <w:rFonts w:ascii="Times New Roman" w:eastAsia="Times New Roman" w:hAnsi="Times New Roman"/>
                <w:sz w:val="28"/>
                <w:szCs w:val="28"/>
              </w:rPr>
              <w:t>, гаражный бокс был закреплен на праве хозяйственного ведения за МУП</w:t>
            </w:r>
            <w:r w:rsidR="00BE30B3"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«Дирекция по благоустройству и озеленению» муниципального района;</w:t>
            </w:r>
            <w:r w:rsidR="00BE30B3" w:rsidRPr="00CE27B7">
              <w:rPr>
                <w:rFonts w:ascii="Times New Roman" w:eastAsia="Times New Roman" w:hAnsi="Times New Roman"/>
                <w:sz w:val="28"/>
                <w:szCs w:val="28"/>
              </w:rPr>
              <w:t xml:space="preserve"> </w:t>
            </w:r>
            <w:r w:rsidRPr="00CE27B7">
              <w:rPr>
                <w:rFonts w:ascii="Times New Roman" w:eastAsia="Times New Roman" w:hAnsi="Times New Roman"/>
                <w:sz w:val="28"/>
                <w:szCs w:val="28"/>
              </w:rPr>
              <w:t>во</w:t>
            </w:r>
            <w:r w:rsidR="00BE30B3" w:rsidRPr="00CE27B7">
              <w:rPr>
                <w:rFonts w:ascii="Times New Roman" w:eastAsia="Times New Roman" w:hAnsi="Times New Roman"/>
                <w:sz w:val="28"/>
                <w:szCs w:val="28"/>
              </w:rPr>
              <w:t>-</w:t>
            </w:r>
            <w:r w:rsidRPr="00CE27B7">
              <w:rPr>
                <w:rFonts w:ascii="Times New Roman" w:eastAsia="Times New Roman" w:hAnsi="Times New Roman"/>
                <w:sz w:val="28"/>
                <w:szCs w:val="28"/>
              </w:rPr>
              <w:t>вторых, стоимость гаражного бокса была незаконно занижена, поскольку оценщиком было взято за основу состояние объекта без учета проведенных работ по улучшению его технического состояния на момент отчуждения.</w:t>
            </w:r>
          </w:p>
          <w:p w14:paraId="3961A9F3" w14:textId="77777777"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Оцените ситуацию.</w:t>
            </w:r>
          </w:p>
          <w:p w14:paraId="695CBBB4" w14:textId="37402775" w:rsidR="007841E4" w:rsidRPr="00CE27B7" w:rsidRDefault="007841E4" w:rsidP="003B3F72">
            <w:pPr>
              <w:jc w:val="both"/>
              <w:rPr>
                <w:rFonts w:ascii="Times New Roman" w:eastAsia="Times New Roman" w:hAnsi="Times New Roman"/>
                <w:sz w:val="28"/>
                <w:szCs w:val="28"/>
              </w:rPr>
            </w:pPr>
            <w:r w:rsidRPr="00CE27B7">
              <w:rPr>
                <w:rFonts w:ascii="Times New Roman" w:eastAsia="Times New Roman" w:hAnsi="Times New Roman"/>
                <w:sz w:val="28"/>
                <w:szCs w:val="28"/>
              </w:rPr>
              <w:t xml:space="preserve">Поясните, какой (какие) акт(ы) прокурорского реагирования должны быть </w:t>
            </w:r>
            <w:r w:rsidR="00BE30B3" w:rsidRPr="00CE27B7">
              <w:rPr>
                <w:rFonts w:ascii="Times New Roman" w:eastAsia="Times New Roman" w:hAnsi="Times New Roman"/>
                <w:sz w:val="28"/>
                <w:szCs w:val="28"/>
              </w:rPr>
              <w:t>приняты. Составьте</w:t>
            </w:r>
            <w:r w:rsidRPr="00CE27B7">
              <w:rPr>
                <w:rFonts w:ascii="Times New Roman" w:eastAsia="Times New Roman" w:hAnsi="Times New Roman"/>
                <w:sz w:val="28"/>
                <w:szCs w:val="28"/>
              </w:rPr>
              <w:t xml:space="preserve"> акт(ы) прокурорского реагирования.</w:t>
            </w:r>
          </w:p>
        </w:tc>
      </w:tr>
      <w:bookmarkEnd w:id="1"/>
    </w:tbl>
    <w:p w14:paraId="05C857F4" w14:textId="77777777" w:rsidR="00142C49" w:rsidRPr="00142C49" w:rsidRDefault="00142C49" w:rsidP="00CE27B7">
      <w:pPr>
        <w:spacing w:after="0" w:line="276" w:lineRule="auto"/>
        <w:jc w:val="both"/>
        <w:rPr>
          <w:rFonts w:ascii="Times New Roman" w:eastAsia="Times New Roman" w:hAnsi="Times New Roman" w:cs="Times New Roman"/>
          <w:sz w:val="28"/>
          <w:szCs w:val="28"/>
          <w:lang w:eastAsia="ru-RU"/>
        </w:rPr>
      </w:pPr>
    </w:p>
    <w:p w14:paraId="40F02AD6" w14:textId="4AFFA4DB" w:rsidR="0075200D" w:rsidRPr="00BA37B5" w:rsidRDefault="00BA37B5" w:rsidP="00BA37B5">
      <w:pPr>
        <w:spacing w:after="0" w:line="276" w:lineRule="auto"/>
        <w:ind w:firstLine="709"/>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t>Вопросы к экзамену по МДК.01.02</w:t>
      </w:r>
      <w:r>
        <w:rPr>
          <w:rFonts w:ascii="Times New Roman" w:eastAsia="Times New Roman" w:hAnsi="Times New Roman" w:cs="Times New Roman"/>
          <w:b/>
          <w:bCs/>
          <w:sz w:val="28"/>
          <w:szCs w:val="28"/>
          <w:lang w:eastAsia="ru-RU"/>
        </w:rPr>
        <w:t xml:space="preserve"> Трудовое право</w:t>
      </w:r>
    </w:p>
    <w:p w14:paraId="4932D594" w14:textId="7641BAFF"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 Предмет трудового права и сфера действия трудового законодательства РФ. Метод</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трудового права: особенности регулирования трудовых и непосредственно связанных с ними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отношений.</w:t>
      </w:r>
    </w:p>
    <w:p w14:paraId="20D98AED" w14:textId="6C0C645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 Система и особенности источников трудового права. Разграничение полномочий РФ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субъектов РФ в сфере регулирования труда. Обязательные локальные нормативные акты о</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труде.</w:t>
      </w:r>
    </w:p>
    <w:p w14:paraId="7F88CDAF" w14:textId="68BC3D90"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3. Граждане - работники – работодатели субъекты трудового права. Особенности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регулирования труда у работодателей – физических лиц.</w:t>
      </w:r>
    </w:p>
    <w:p w14:paraId="5DB6C414" w14:textId="4C86904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 Понятие и значение социального партнерства по нормам трудового права. Уровни, формы</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 органы социального партнерства в сфере труда.</w:t>
      </w:r>
    </w:p>
    <w:p w14:paraId="478D1AD1"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5. Коллективный договор: понятие, правовое значение, стороны и возможное содержание.</w:t>
      </w:r>
    </w:p>
    <w:p w14:paraId="48BB7810" w14:textId="07E24A50"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6. Правовое регулирование занятости населения в РФ: основные акты и понятия (занятость</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занятые граждане, подходящая работа).</w:t>
      </w:r>
    </w:p>
    <w:p w14:paraId="409BD344" w14:textId="1C21140F"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7. Безработные граждане: понятие, порядок регистрации и признания гражданина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безработным.</w:t>
      </w:r>
    </w:p>
    <w:p w14:paraId="4842328C" w14:textId="170D1F5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8. Система и содержание мер социально-правовой защиты временно незанятых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безработных граждан.</w:t>
      </w:r>
    </w:p>
    <w:p w14:paraId="674DEDDC" w14:textId="2FBEF644"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9. Понятие и значение трудового договора. Сведения о сторонах, реквизиты и содержание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трудового договора. Обязательные условия трудового договора.</w:t>
      </w:r>
    </w:p>
    <w:p w14:paraId="3F2DEA50" w14:textId="614CE55F"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10. Порядок заключения трудового договора и оформление приема на работу. Гарантии при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заключении трудового договора</w:t>
      </w:r>
    </w:p>
    <w:p w14:paraId="3AB67CDB" w14:textId="02942C1B"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11. Условие об испытании при приеме на работу: оформление и правила применения.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Результат испытания.</w:t>
      </w:r>
    </w:p>
    <w:p w14:paraId="1952F0F2" w14:textId="2D989754"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12. Трудовые книжки работников / Электронные трудовые книжки работников: правовые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акты и основные правила ведения. Оформление и выдача трудовой книжки.</w:t>
      </w:r>
    </w:p>
    <w:p w14:paraId="6DF21818" w14:textId="57D9B0E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13. Понятие (признаки) и общие правила переводов на другую работу. Виды переводов.</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Перемещение работника.</w:t>
      </w:r>
    </w:p>
    <w:p w14:paraId="593051F9" w14:textId="06F33A6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14. Основания и порядок изменения условий трудового договора. Последствия отказа от</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работы на новых условиях.</w:t>
      </w:r>
    </w:p>
    <w:p w14:paraId="103E90CD" w14:textId="702990BF"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15. Отстранение от работы: понятие, основания, правила применения. Последствия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незаконного отстранения.</w:t>
      </w:r>
    </w:p>
    <w:p w14:paraId="6D358E0C" w14:textId="00A61F62"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16. Расторжение трудового договора (по инициативе работника, по соглашению сторон, в</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случаях ликвидации организации, прекращения деятельности работодателя, сокращения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штатов или численности работников, при несоответствии работника занимаемой должности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или выполняемой работе, при неисполнении работником трудовых обязанностей, другие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основания).</w:t>
      </w:r>
    </w:p>
    <w:p w14:paraId="3D9E18FC" w14:textId="7E6B41C8"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17. Дополнительные гарантии при увольнении работников по инициативе работодателя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(подростки, женщины, лица с семейными обязанностями, профсоюзные работники,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представители работников, лица, исполняющие государственные обязанности, часть 6 ст. 81 ТК</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РФ и др.).</w:t>
      </w:r>
    </w:p>
    <w:p w14:paraId="7FD971D1" w14:textId="491DBE11"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18. Основания, размеры выходного пособия (компенсации) при увольнении работника.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Сохранение средней заработной платы на период трудоустройства.</w:t>
      </w:r>
    </w:p>
    <w:p w14:paraId="64836815" w14:textId="74B9354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19. Понятие и виды рабочего времени. Сокращенное и неполное рабочее время. Режим</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рабочего времени, способы его установления и возможные виды. Ненормированный режим</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труда. Сверхурочные работы: понятие, правила применения.</w:t>
      </w:r>
    </w:p>
    <w:p w14:paraId="5A9FAB84" w14:textId="62DA0D1F"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20. Понятие и виды времени отдыха. Привлечение к работе в выходные и нерабочие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праздничные дни.</w:t>
      </w:r>
    </w:p>
    <w:p w14:paraId="703F4719" w14:textId="57EA5CC8"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21. Право на ежегодный оплачиваемый отпуск, продолжительность, порядок предоставления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 использования ежегодных отпусков. Компенсация за неиспользованный отпуск.</w:t>
      </w:r>
    </w:p>
    <w:p w14:paraId="3DE32CCD" w14:textId="09B9526B"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22. Понятие и структура заработной платы по трудовому праву РФ. Методы ее правового</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регулирования. Обязательные государственные гарантии и правила оплаты труда.</w:t>
      </w:r>
    </w:p>
    <w:p w14:paraId="4E245D25" w14:textId="58C0D0BD"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23. Формы и системы оплаты труда работников: понятие, виды, правила установления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пересмотра. Порядок и сроки выплаты заработной платы. Ответственность работодателя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(должностных лиц работодателя) за неполную и несвоевременную оплату труда.</w:t>
      </w:r>
    </w:p>
    <w:p w14:paraId="5E95379F" w14:textId="5F8B7B6D"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24. Стимулирующие выплаты в составе заработной платы: виды премий, надбавки, доплаты</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 иные выплаты стимулирующего характера. Выплаты компенсационного характера в составе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заработной платы: основания, правила установления, размеры.</w:t>
      </w:r>
    </w:p>
    <w:p w14:paraId="7C0527D8" w14:textId="034FDB21"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25. Дисциплина труда, значение и методы ее обеспечения. Понятие и виды дисциплинарной</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ответственности работников. Общая дисциплинарная ответственность работников: понятие,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виды взысканий и порядок их применения.</w:t>
      </w:r>
    </w:p>
    <w:p w14:paraId="1A175EB8" w14:textId="2BCC7FFA"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26. Ограниченная и полная материальная ответственность работников за ущерб,</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причиненный работодателю: разграничение и основания применения. Договоры о полной</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индивидуальной и коллективной (бригадной)</w:t>
      </w:r>
    </w:p>
    <w:p w14:paraId="55C2CA95" w14:textId="0E1DCFFE"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27. Правовое понятие охраны труда. Содержание института охраны труда. Значение, правила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расследования и учета несчастных случаев на производстве.</w:t>
      </w:r>
    </w:p>
    <w:p w14:paraId="546EA8AF" w14:textId="58775DA0"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28. Особенности регулирования труда женщин и лиц с семейными обязанностями.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Особенности регулирования труда несовершеннолетних работников. Особенности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регулирования труда лиц, работающих по совместительству.</w:t>
      </w:r>
    </w:p>
    <w:p w14:paraId="5932C273" w14:textId="5055ABA6"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29. Органы государственного надзора в сфере труда. Ответственность работодателей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должностных лиц работодателей за нарушение трудового законодательства и иных актов,</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содержащих нормы трудового права.</w:t>
      </w:r>
    </w:p>
    <w:p w14:paraId="512FF972" w14:textId="136F22C7"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30. Рассмотрение индивидуальных трудовых споров в организациях (внесудебный порядок).</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Рассмотрение и разрешение индивидуальных трудовых споров в судах.</w:t>
      </w:r>
    </w:p>
    <w:p w14:paraId="2995DF19" w14:textId="77777777"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p>
    <w:p w14:paraId="5515530C" w14:textId="5347974A" w:rsidR="00BA37B5" w:rsidRPr="00142C49" w:rsidRDefault="00BA37B5" w:rsidP="00BA37B5">
      <w:pPr>
        <w:jc w:val="center"/>
        <w:rPr>
          <w:rFonts w:ascii="Times New Roman" w:eastAsia="Times New Roman" w:hAnsi="Times New Roman" w:cs="Times New Roman"/>
          <w:b/>
          <w:bCs/>
          <w:sz w:val="28"/>
          <w:szCs w:val="28"/>
          <w:lang w:eastAsia="ru-RU"/>
        </w:rPr>
      </w:pPr>
      <w:bookmarkStart w:id="3" w:name="_Hlk212472900"/>
      <w:r w:rsidRPr="00142C49">
        <w:rPr>
          <w:rFonts w:ascii="Times New Roman" w:eastAsia="Times New Roman" w:hAnsi="Times New Roman" w:cs="Times New Roman"/>
          <w:b/>
          <w:bCs/>
          <w:sz w:val="28"/>
          <w:szCs w:val="28"/>
          <w:lang w:eastAsia="ru-RU"/>
        </w:rPr>
        <w:t>Задания к экзамену</w:t>
      </w:r>
      <w:r>
        <w:rPr>
          <w:rFonts w:ascii="Times New Roman" w:eastAsia="Times New Roman" w:hAnsi="Times New Roman" w:cs="Times New Roman"/>
          <w:b/>
          <w:bCs/>
          <w:sz w:val="28"/>
          <w:szCs w:val="28"/>
          <w:lang w:eastAsia="ru-RU"/>
        </w:rPr>
        <w:t xml:space="preserve"> по МДК.01.02 Трудовое право</w:t>
      </w:r>
    </w:p>
    <w:tbl>
      <w:tblPr>
        <w:tblStyle w:val="a3"/>
        <w:tblW w:w="0" w:type="auto"/>
        <w:tblLook w:val="04A0" w:firstRow="1" w:lastRow="0" w:firstColumn="1" w:lastColumn="0" w:noHBand="0" w:noVBand="1"/>
      </w:tblPr>
      <w:tblGrid>
        <w:gridCol w:w="562"/>
        <w:gridCol w:w="8783"/>
      </w:tblGrid>
      <w:tr w:rsidR="00BA37B5" w:rsidRPr="00CE27B7" w14:paraId="2100FAC5" w14:textId="77777777" w:rsidTr="003B3F72">
        <w:tc>
          <w:tcPr>
            <w:tcW w:w="562" w:type="dxa"/>
          </w:tcPr>
          <w:p w14:paraId="2E1FD9A3"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w:t>
            </w:r>
          </w:p>
        </w:tc>
        <w:tc>
          <w:tcPr>
            <w:tcW w:w="8783" w:type="dxa"/>
          </w:tcPr>
          <w:p w14:paraId="16ED19BC" w14:textId="77777777" w:rsidR="00BA37B5" w:rsidRPr="00CE27B7" w:rsidRDefault="00BA37B5" w:rsidP="003B3F72">
            <w:pPr>
              <w:jc w:val="center"/>
              <w:rPr>
                <w:rFonts w:ascii="Times New Roman" w:eastAsia="Times New Roman" w:hAnsi="Times New Roman"/>
                <w:b/>
                <w:bCs/>
                <w:i/>
                <w:iCs/>
                <w:sz w:val="28"/>
                <w:szCs w:val="28"/>
              </w:rPr>
            </w:pPr>
            <w:r w:rsidRPr="00CE27B7">
              <w:rPr>
                <w:rFonts w:ascii="Times New Roman" w:eastAsia="Times New Roman" w:hAnsi="Times New Roman"/>
                <w:b/>
                <w:bCs/>
                <w:i/>
                <w:iCs/>
                <w:sz w:val="28"/>
                <w:szCs w:val="28"/>
              </w:rPr>
              <w:t>Практическое задание</w:t>
            </w:r>
          </w:p>
        </w:tc>
      </w:tr>
      <w:tr w:rsidR="00BA37B5" w:rsidRPr="00CE27B7" w14:paraId="6265EF59" w14:textId="77777777" w:rsidTr="003B3F72">
        <w:tc>
          <w:tcPr>
            <w:tcW w:w="562" w:type="dxa"/>
          </w:tcPr>
          <w:p w14:paraId="3DA11742"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1</w:t>
            </w:r>
          </w:p>
        </w:tc>
        <w:tc>
          <w:tcPr>
            <w:tcW w:w="8783" w:type="dxa"/>
          </w:tcPr>
          <w:p w14:paraId="0F4B51F3"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793922B"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00BBD73" w14:textId="5D6F86DE"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38335B41" w14:textId="7656EE95"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Уволенному в запас из армии Савельеву было отказано в приёме на работу в качестве проводника Вагонного участка дороги ВЧД-8 на том основании, что по решению начальника отделения железной дороги на эти должности принимаются только женщины.</w:t>
            </w:r>
          </w:p>
          <w:p w14:paraId="2540A448"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1.</w:t>
            </w:r>
            <w:r w:rsidRPr="00906799">
              <w:rPr>
                <w:rFonts w:ascii="Times New Roman" w:eastAsia="Times New Roman" w:hAnsi="Times New Roman"/>
                <w:sz w:val="28"/>
                <w:szCs w:val="28"/>
              </w:rPr>
              <w:tab/>
              <w:t>Каким нормативным актом регулируются трудовые отношения, призванные исключить дискриминацию в сфере труда? Назовите соответствующие правовые нормы.</w:t>
            </w:r>
          </w:p>
          <w:p w14:paraId="547205FC" w14:textId="6B660A5E"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2.</w:t>
            </w:r>
            <w:r w:rsidRPr="00906799">
              <w:rPr>
                <w:rFonts w:ascii="Times New Roman" w:eastAsia="Times New Roman" w:hAnsi="Times New Roman"/>
                <w:sz w:val="28"/>
                <w:szCs w:val="28"/>
              </w:rPr>
              <w:tab/>
              <w:t>Раскройте понятие «дискриминация» в сфере труда. Каким критерием руководствуется законодатель, признавая те или иные предпочтения или</w:t>
            </w:r>
            <w:r>
              <w:rPr>
                <w:rFonts w:ascii="Times New Roman" w:eastAsia="Times New Roman" w:hAnsi="Times New Roman"/>
                <w:sz w:val="28"/>
                <w:szCs w:val="28"/>
              </w:rPr>
              <w:t xml:space="preserve"> </w:t>
            </w:r>
            <w:r w:rsidRPr="00906799">
              <w:rPr>
                <w:rFonts w:ascii="Times New Roman" w:eastAsia="Times New Roman" w:hAnsi="Times New Roman"/>
                <w:sz w:val="28"/>
                <w:szCs w:val="28"/>
              </w:rPr>
              <w:t>ограничения прав работников не являющимися дискриминационными?</w:t>
            </w:r>
          </w:p>
          <w:p w14:paraId="6DFB7289" w14:textId="788B1E2A"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3.</w:t>
            </w:r>
            <w:r w:rsidRPr="00906799">
              <w:rPr>
                <w:rFonts w:ascii="Times New Roman" w:eastAsia="Times New Roman" w:hAnsi="Times New Roman"/>
                <w:sz w:val="28"/>
                <w:szCs w:val="28"/>
              </w:rPr>
              <w:tab/>
              <w:t>Дайте правовую оценку действиям работодателя.</w:t>
            </w:r>
          </w:p>
        </w:tc>
      </w:tr>
      <w:tr w:rsidR="00BA37B5" w:rsidRPr="00CE27B7" w14:paraId="2223BECD" w14:textId="77777777" w:rsidTr="003B3F72">
        <w:tc>
          <w:tcPr>
            <w:tcW w:w="562" w:type="dxa"/>
          </w:tcPr>
          <w:p w14:paraId="7B9C13A7"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2</w:t>
            </w:r>
          </w:p>
        </w:tc>
        <w:tc>
          <w:tcPr>
            <w:tcW w:w="8783" w:type="dxa"/>
          </w:tcPr>
          <w:p w14:paraId="5B7BBBF4"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4E6797A"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8CEFE23"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02442CB4"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По результатам проверки государственным инспектором труда в Краснокамском почтамте были выявлены такие нарушения со стороны работодателя: в правилах внутреннего трудового распорядка организации отсутствуют положения, предусматривающие материальную ответственность работодателя, способы поощрения работников, а также выходные и праздничные дни. За допущенные нарушения руководителя почтамта был привлечен к административной ответственности по ст. 5.27 КоАП РФ.</w:t>
            </w:r>
          </w:p>
          <w:p w14:paraId="0C73AF20" w14:textId="0CAB41CD"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1.</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Дайте определение понятию локальный нормативный акт.</w:t>
            </w:r>
          </w:p>
          <w:p w14:paraId="4D122386" w14:textId="37CA00EB"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2.</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Какие нормы ТК РФ указывают на обязательность его принятия?</w:t>
            </w:r>
          </w:p>
          <w:p w14:paraId="56FC24FC" w14:textId="33C675AF" w:rsidR="00BA37B5"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3.</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Каковы обязанности работодателя в отношении включения</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в</w:t>
            </w:r>
            <w:r w:rsidRPr="00906799">
              <w:rPr>
                <w:rFonts w:ascii="Times New Roman" w:eastAsia="Times New Roman" w:hAnsi="Times New Roman"/>
                <w:sz w:val="28"/>
                <w:szCs w:val="28"/>
              </w:rPr>
              <w:tab/>
              <w:t>ПВТР положений, на которые</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указал государственный инспектор труда?</w:t>
            </w:r>
          </w:p>
        </w:tc>
      </w:tr>
      <w:tr w:rsidR="00BA37B5" w:rsidRPr="00CE27B7" w14:paraId="3588A080" w14:textId="77777777" w:rsidTr="003B3F72">
        <w:tc>
          <w:tcPr>
            <w:tcW w:w="562" w:type="dxa"/>
          </w:tcPr>
          <w:p w14:paraId="505B7D7D"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3</w:t>
            </w:r>
          </w:p>
        </w:tc>
        <w:tc>
          <w:tcPr>
            <w:tcW w:w="8783" w:type="dxa"/>
          </w:tcPr>
          <w:p w14:paraId="07F83CC4"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93FD995"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18B13AE"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4E43DD0D"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lastRenderedPageBreak/>
              <w:t>Вышестоящий профсоюз отказал в даче согласия на увольнение заместителя руководителя выборного органа первичной профсоюзной организации, объяснив это тем, что решение о сокращении занимаемой им должности принималось в связи с желанием работодателя освободиться от активного защитника трудовых прав работников в организации. Может ли работодатель обжаловать отказ в суд или решение вышестоящего профсоюза является окончательным и безусловным к исполнению?</w:t>
            </w:r>
          </w:p>
          <w:p w14:paraId="331130C4" w14:textId="1C840BF9"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Дайте характеристику гарантий работникам, входящим в состав выборных органов первичных профсоюзных организаций и не освобожденным от основной работы.</w:t>
            </w:r>
          </w:p>
        </w:tc>
      </w:tr>
      <w:tr w:rsidR="00BA37B5" w:rsidRPr="00CE27B7" w14:paraId="138ABC7F" w14:textId="77777777" w:rsidTr="003B3F72">
        <w:tc>
          <w:tcPr>
            <w:tcW w:w="562" w:type="dxa"/>
          </w:tcPr>
          <w:p w14:paraId="55822B69"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4</w:t>
            </w:r>
          </w:p>
        </w:tc>
        <w:tc>
          <w:tcPr>
            <w:tcW w:w="8783" w:type="dxa"/>
          </w:tcPr>
          <w:p w14:paraId="4F7EB8ED"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4B893736"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6A17F31F"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01B76E06"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При заключении коллективного договора между директором ЗАО</w:t>
            </w:r>
          </w:p>
          <w:p w14:paraId="3E35723B" w14:textId="6CA3DE83"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«Машиностроительный завод» и действующей на заводе первичной организации Федерации независимых профсоюзов России в комиссии, готовившей проект этого договора, возникли разногласия по поводу оплаты вынужденных отпусков, связанных с отсутствием работы. Представители профсоюза требовали их оплату в размере тарифной ставки (оклада) работников, как предусмотрено отраслевым (тарифным) соглашением, а</w:t>
            </w:r>
            <w:r>
              <w:rPr>
                <w:rFonts w:ascii="Times New Roman" w:eastAsia="Times New Roman" w:hAnsi="Times New Roman"/>
                <w:sz w:val="28"/>
                <w:szCs w:val="28"/>
              </w:rPr>
              <w:t xml:space="preserve"> </w:t>
            </w:r>
            <w:r w:rsidRPr="00906799">
              <w:rPr>
                <w:rFonts w:ascii="Times New Roman" w:eastAsia="Times New Roman" w:hAnsi="Times New Roman"/>
                <w:sz w:val="28"/>
                <w:szCs w:val="28"/>
              </w:rPr>
              <w:t>представители</w:t>
            </w:r>
            <w:r>
              <w:rPr>
                <w:rFonts w:ascii="Times New Roman" w:eastAsia="Times New Roman" w:hAnsi="Times New Roman"/>
                <w:sz w:val="28"/>
                <w:szCs w:val="28"/>
              </w:rPr>
              <w:t xml:space="preserve"> </w:t>
            </w:r>
            <w:r w:rsidRPr="00906799">
              <w:rPr>
                <w:rFonts w:ascii="Times New Roman" w:eastAsia="Times New Roman" w:hAnsi="Times New Roman"/>
                <w:sz w:val="28"/>
                <w:szCs w:val="28"/>
              </w:rPr>
              <w:t>работодателя</w:t>
            </w:r>
            <w:r w:rsidRPr="00906799">
              <w:rPr>
                <w:rFonts w:ascii="Times New Roman" w:eastAsia="Times New Roman" w:hAnsi="Times New Roman"/>
                <w:sz w:val="28"/>
                <w:szCs w:val="28"/>
              </w:rPr>
              <w:tab/>
              <w:t>–</w:t>
            </w:r>
            <w:r w:rsidRPr="00906799">
              <w:rPr>
                <w:rFonts w:ascii="Times New Roman" w:eastAsia="Times New Roman" w:hAnsi="Times New Roman"/>
                <w:sz w:val="28"/>
                <w:szCs w:val="28"/>
              </w:rPr>
              <w:tab/>
              <w:t>2/3</w:t>
            </w:r>
            <w:r w:rsidR="003B3F72">
              <w:rPr>
                <w:rFonts w:ascii="Times New Roman" w:eastAsia="Times New Roman" w:hAnsi="Times New Roman"/>
                <w:sz w:val="28"/>
                <w:szCs w:val="28"/>
              </w:rPr>
              <w:t xml:space="preserve"> </w:t>
            </w:r>
            <w:r w:rsidRPr="00906799">
              <w:rPr>
                <w:rFonts w:ascii="Times New Roman" w:eastAsia="Times New Roman" w:hAnsi="Times New Roman"/>
                <w:sz w:val="28"/>
                <w:szCs w:val="28"/>
              </w:rPr>
              <w:t>тарифной</w:t>
            </w:r>
            <w:r>
              <w:rPr>
                <w:rFonts w:ascii="Times New Roman" w:eastAsia="Times New Roman" w:hAnsi="Times New Roman"/>
                <w:sz w:val="28"/>
                <w:szCs w:val="28"/>
              </w:rPr>
              <w:t xml:space="preserve"> </w:t>
            </w:r>
            <w:r w:rsidRPr="00906799">
              <w:rPr>
                <w:rFonts w:ascii="Times New Roman" w:eastAsia="Times New Roman" w:hAnsi="Times New Roman"/>
                <w:sz w:val="28"/>
                <w:szCs w:val="28"/>
              </w:rPr>
              <w:t>ставки</w:t>
            </w:r>
            <w:r w:rsidRPr="00906799">
              <w:rPr>
                <w:rFonts w:ascii="Times New Roman" w:eastAsia="Times New Roman" w:hAnsi="Times New Roman"/>
                <w:sz w:val="28"/>
                <w:szCs w:val="28"/>
              </w:rPr>
              <w:tab/>
              <w:t>(оклада),</w:t>
            </w:r>
            <w:r>
              <w:rPr>
                <w:rFonts w:ascii="Times New Roman" w:eastAsia="Times New Roman" w:hAnsi="Times New Roman"/>
                <w:sz w:val="28"/>
                <w:szCs w:val="28"/>
              </w:rPr>
              <w:t xml:space="preserve"> </w:t>
            </w:r>
            <w:r w:rsidRPr="00906799">
              <w:rPr>
                <w:rFonts w:ascii="Times New Roman" w:eastAsia="Times New Roman" w:hAnsi="Times New Roman"/>
                <w:sz w:val="28"/>
                <w:szCs w:val="28"/>
              </w:rPr>
              <w:t>как предусмотрено действующим законодательством.</w:t>
            </w:r>
          </w:p>
          <w:p w14:paraId="3BFA7C99" w14:textId="236C0CF7"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Как разрешить данное разногласие?</w:t>
            </w:r>
          </w:p>
        </w:tc>
      </w:tr>
      <w:tr w:rsidR="00BA37B5" w:rsidRPr="00CE27B7" w14:paraId="2877BE88" w14:textId="77777777" w:rsidTr="003B3F72">
        <w:tc>
          <w:tcPr>
            <w:tcW w:w="562" w:type="dxa"/>
          </w:tcPr>
          <w:p w14:paraId="4C6E0F7B"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5</w:t>
            </w:r>
          </w:p>
        </w:tc>
        <w:tc>
          <w:tcPr>
            <w:tcW w:w="8783" w:type="dxa"/>
          </w:tcPr>
          <w:p w14:paraId="33D6EAAB"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6F56601"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1F5723EF"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E21743F" w14:textId="33A7E67A"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Петров в нерабочее время, управляя личным автомобилем, был лишен водительского удостоверения за нарушение правил дорожного движения и управление автомобилем в нетрезвом состоянии сроком на шесть месяцев. В связи с этим генеральный директор организации, где Петров работал водителем, издал приказ о его переводе в разнорабочие. Петров отказался перейти на новую работу, но ежедневно приходил на работу, где ничего не делал. Через неделю он был уволен</w:t>
            </w:r>
            <w:r>
              <w:rPr>
                <w:rFonts w:ascii="Times New Roman" w:eastAsia="Times New Roman" w:hAnsi="Times New Roman"/>
                <w:sz w:val="28"/>
                <w:szCs w:val="28"/>
              </w:rPr>
              <w:t xml:space="preserve"> </w:t>
            </w:r>
            <w:r w:rsidRPr="00906799">
              <w:rPr>
                <w:rFonts w:ascii="Times New Roman" w:eastAsia="Times New Roman" w:hAnsi="Times New Roman"/>
                <w:sz w:val="28"/>
                <w:szCs w:val="28"/>
              </w:rPr>
              <w:t>с работы за прогул.</w:t>
            </w:r>
          </w:p>
          <w:p w14:paraId="7D51069D" w14:textId="547550C1"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Правомерны ли действия генерального директора?</w:t>
            </w:r>
          </w:p>
        </w:tc>
      </w:tr>
      <w:tr w:rsidR="00BA37B5" w:rsidRPr="00CE27B7" w14:paraId="0DE9A144" w14:textId="77777777" w:rsidTr="003B3F72">
        <w:tc>
          <w:tcPr>
            <w:tcW w:w="562" w:type="dxa"/>
          </w:tcPr>
          <w:p w14:paraId="14D526E0"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6</w:t>
            </w:r>
          </w:p>
        </w:tc>
        <w:tc>
          <w:tcPr>
            <w:tcW w:w="8783" w:type="dxa"/>
          </w:tcPr>
          <w:p w14:paraId="6D0A4D0E"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F3B0BFF"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5747FD7E"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9FACF22"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 xml:space="preserve">Самойлов был принят в Ремонтно-эксплуатационное управление (РЭУ) на работу слесарем- сантехником. Через шесть месяца работы его перевели на должность мастера участка с формулировкой в приказе: «... на период отпуска мастера участка». В связи с тем, что мастер участка после отпуска уволился по собственному желанию, Самойлов </w:t>
            </w:r>
            <w:r w:rsidRPr="00906799">
              <w:rPr>
                <w:rFonts w:ascii="Times New Roman" w:eastAsia="Times New Roman" w:hAnsi="Times New Roman"/>
                <w:sz w:val="28"/>
                <w:szCs w:val="28"/>
              </w:rPr>
              <w:lastRenderedPageBreak/>
              <w:t>вынужден был проработать еще два месяца на должности мастера цеха, после чего обратился к начальнику РЭУ с требованием возвратить его на должность слесаря- сантехника. Однако в этом Самойлову было отказано. По мнению начальника РЭУ, соглашение о временном характере перевода утратило силу, и перевод Самойлова теперь считается постоянным.</w:t>
            </w:r>
          </w:p>
          <w:p w14:paraId="01E6CA40" w14:textId="15E90430"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Самойлов обратился за консультацией к юристу. Сформулируйте ответ юриста.</w:t>
            </w:r>
          </w:p>
        </w:tc>
      </w:tr>
      <w:tr w:rsidR="00BA37B5" w:rsidRPr="00CE27B7" w14:paraId="37ACA1B5" w14:textId="77777777" w:rsidTr="003B3F72">
        <w:tc>
          <w:tcPr>
            <w:tcW w:w="562" w:type="dxa"/>
          </w:tcPr>
          <w:p w14:paraId="56DC6108"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7</w:t>
            </w:r>
          </w:p>
        </w:tc>
        <w:tc>
          <w:tcPr>
            <w:tcW w:w="8783" w:type="dxa"/>
          </w:tcPr>
          <w:p w14:paraId="42CA722D"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6B8B081B"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4FC2D2E4"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4F1BB574" w14:textId="127358AC"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Директор издал приказ об изменении режима рабочего времени. Если ранее работники трудились с 8.00 до 17.00 с обеденным перерывом с 12.00 до 13.00, то согласно новому приказу устанавливался рабочий день с 8.00 до</w:t>
            </w:r>
            <w:r>
              <w:rPr>
                <w:rFonts w:ascii="Times New Roman" w:eastAsia="Times New Roman" w:hAnsi="Times New Roman"/>
                <w:sz w:val="28"/>
                <w:szCs w:val="28"/>
              </w:rPr>
              <w:t xml:space="preserve"> </w:t>
            </w:r>
            <w:r w:rsidRPr="00906799">
              <w:rPr>
                <w:rFonts w:ascii="Times New Roman" w:eastAsia="Times New Roman" w:hAnsi="Times New Roman"/>
                <w:sz w:val="28"/>
                <w:szCs w:val="28"/>
              </w:rPr>
              <w:t>18.00 с обеденным перерывом с 12.00 до 14.00.</w:t>
            </w:r>
          </w:p>
          <w:p w14:paraId="0FD049A9" w14:textId="08E171E5"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Часть работников не согласилась работать в новом режиме, мотивировав это тем, что на изменение времени начала и окончания рабочего дня требуется их согласие.</w:t>
            </w:r>
          </w:p>
          <w:p w14:paraId="3C19750F" w14:textId="44A6807B"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Они обратились в прокуратуру с требованием признать приказ незаконным. Дайте понятие рабочего времени, вида рабочего времени и режима рабочего времени. Правомерны ли действия работодателя? Составьте заключение прокурора. Назовите меры прокурорского реагирования.</w:t>
            </w:r>
          </w:p>
        </w:tc>
      </w:tr>
      <w:tr w:rsidR="00BA37B5" w:rsidRPr="00CE27B7" w14:paraId="34C86ABC" w14:textId="77777777" w:rsidTr="003B3F72">
        <w:tc>
          <w:tcPr>
            <w:tcW w:w="562" w:type="dxa"/>
          </w:tcPr>
          <w:p w14:paraId="74C46DC0"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8</w:t>
            </w:r>
          </w:p>
        </w:tc>
        <w:tc>
          <w:tcPr>
            <w:tcW w:w="8783" w:type="dxa"/>
          </w:tcPr>
          <w:p w14:paraId="00216201"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1BB9666E"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29B47EE"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128288D7" w14:textId="4223957D"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При приеме на работу заместителю директора научно- исследовательского института Малышеву был установлен ненормированный рабочий день с установлением ежеквартальных премий в размере среднего заработка. Однако Малышев настаивал также на установлении дополнительного трехдневного отпуска за работу с ненормированным рабочим днем. Дайте понятие режима работы с ненормированным рабочим днем. Укажите процедуру установления режима работы с ненормированным рабочим днем. Правомерны ли требования работника? Составьте юридическое заключение.</w:t>
            </w:r>
          </w:p>
        </w:tc>
      </w:tr>
      <w:tr w:rsidR="00BA37B5" w:rsidRPr="00CE27B7" w14:paraId="22046B55" w14:textId="77777777" w:rsidTr="003B3F72">
        <w:tc>
          <w:tcPr>
            <w:tcW w:w="562" w:type="dxa"/>
          </w:tcPr>
          <w:p w14:paraId="07B384D8"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9</w:t>
            </w:r>
          </w:p>
        </w:tc>
        <w:tc>
          <w:tcPr>
            <w:tcW w:w="8783" w:type="dxa"/>
          </w:tcPr>
          <w:p w14:paraId="0A233FA5"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054D49AD"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1103630"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87B6CAA" w14:textId="66416CA7"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Директор издал приказ о досрочном отзыве Лосева из отпуска с связи с производственной необходимостью. Лосев не вышел на работу и был уволен за прогул. Лосев обжаловал увольнение в суд. Назовите основания отзыва работника из ежегодного отпуска. Какое решение должен вынести суд.</w:t>
            </w:r>
          </w:p>
        </w:tc>
      </w:tr>
      <w:tr w:rsidR="00BA37B5" w:rsidRPr="00CE27B7" w14:paraId="0633136F" w14:textId="77777777" w:rsidTr="003B3F72">
        <w:tc>
          <w:tcPr>
            <w:tcW w:w="562" w:type="dxa"/>
          </w:tcPr>
          <w:p w14:paraId="1E9670DA" w14:textId="77777777" w:rsidR="00BA37B5" w:rsidRPr="00CE27B7" w:rsidRDefault="00BA37B5"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10</w:t>
            </w:r>
          </w:p>
        </w:tc>
        <w:tc>
          <w:tcPr>
            <w:tcW w:w="8783" w:type="dxa"/>
          </w:tcPr>
          <w:p w14:paraId="65FB75B9"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7AE03370"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lastRenderedPageBreak/>
              <w:t>Внимательно прочитайте задание.</w:t>
            </w:r>
          </w:p>
          <w:p w14:paraId="06225750"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5EE9C83A"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Холодов работает на тяжелых работах в районах Крайнего Севера. Работа с тяжелыми условиями труда дает право на 9-дневный дополнительный отпуск. Холодов попросил работодателя предоставить ему один месяц в дополнение к отпуску для сопровождения дочери, поступающей в Тюменский государственный университет, а сам отпуск заменить денежной компенсацией.</w:t>
            </w:r>
          </w:p>
          <w:p w14:paraId="46B0C2EF" w14:textId="49B3451E"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Определите продолжительность отпуска Холодова. В чем заключается особенность регулирования отпусков в районах Крайнего Севера? Правомерны ли требования работника?</w:t>
            </w:r>
          </w:p>
        </w:tc>
      </w:tr>
      <w:tr w:rsidR="00BA37B5" w:rsidRPr="00CE27B7" w14:paraId="47956986" w14:textId="77777777" w:rsidTr="003B3F72">
        <w:tc>
          <w:tcPr>
            <w:tcW w:w="562" w:type="dxa"/>
          </w:tcPr>
          <w:p w14:paraId="707D3D2C"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11</w:t>
            </w:r>
          </w:p>
        </w:tc>
        <w:tc>
          <w:tcPr>
            <w:tcW w:w="8783" w:type="dxa"/>
          </w:tcPr>
          <w:p w14:paraId="6E7C42D8"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01D4DCF"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6F3EC30E"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1940BCD" w14:textId="1DD23DCA"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 период отпуска без сохранения заработной платы по уходу за ребенком в возрасте до 3 лет Кравцова получила извещение о начале государственных экзаменов в вузе, где она обучалась без отрыва от производства (по заочной форме). Она обратилась к директору предприятия с заявлением, в котором ставила вопрос о предоставлении ей оплачиваемого учебного отпуска на период сдачи государственных экзаменов. Какой ответ должен дать директор Кравцовой?</w:t>
            </w:r>
          </w:p>
        </w:tc>
      </w:tr>
      <w:tr w:rsidR="00BA37B5" w:rsidRPr="00CE27B7" w14:paraId="27891ACD" w14:textId="77777777" w:rsidTr="003B3F72">
        <w:tc>
          <w:tcPr>
            <w:tcW w:w="562" w:type="dxa"/>
          </w:tcPr>
          <w:p w14:paraId="49FE2068"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12</w:t>
            </w:r>
          </w:p>
        </w:tc>
        <w:tc>
          <w:tcPr>
            <w:tcW w:w="8783" w:type="dxa"/>
          </w:tcPr>
          <w:p w14:paraId="55CDED84"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81DBD7D"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7FB4AC4"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10A2BF46" w14:textId="1CC32EBB"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Кормящая мать Севастьянова в течение 6 месяцев не пользовалась перерывом для кормления ребенка в связи с отдаленностью своего места жительства от места работы. Когда работница прекратила кормить ребенка грудью, она потребовала от руководителя уплатить ей за неиспользованные перерывы на кормление ребенка как за работу в сверхурочное время. В удовлетворении ее просьбы было отказано. Севастьянова обратилась в КТС с заявлением, в котором просила компенсировать ей работу во время перерывов на кормление ребенка дополнительной</w:t>
            </w:r>
            <w:r>
              <w:rPr>
                <w:rFonts w:ascii="Times New Roman" w:eastAsia="Times New Roman" w:hAnsi="Times New Roman"/>
                <w:sz w:val="28"/>
                <w:szCs w:val="28"/>
              </w:rPr>
              <w:t xml:space="preserve"> </w:t>
            </w:r>
            <w:r w:rsidRPr="00906799">
              <w:rPr>
                <w:rFonts w:ascii="Times New Roman" w:eastAsia="Times New Roman" w:hAnsi="Times New Roman"/>
                <w:sz w:val="28"/>
                <w:szCs w:val="28"/>
              </w:rPr>
              <w:t>оплатой.</w:t>
            </w:r>
          </w:p>
          <w:p w14:paraId="2204A70B" w14:textId="4E909C26"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Либо предоставить дополнительный отпуск на количество дней, которые в сумме составили эти перерывы. Дайте оценку правомерности требований работницы. Каков порядок предоставления перерывов для кормления ребенка?</w:t>
            </w:r>
          </w:p>
        </w:tc>
      </w:tr>
      <w:tr w:rsidR="00BA37B5" w:rsidRPr="00CE27B7" w14:paraId="60DB7617" w14:textId="77777777" w:rsidTr="003B3F72">
        <w:tc>
          <w:tcPr>
            <w:tcW w:w="562" w:type="dxa"/>
          </w:tcPr>
          <w:p w14:paraId="51D60117"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13</w:t>
            </w:r>
          </w:p>
        </w:tc>
        <w:tc>
          <w:tcPr>
            <w:tcW w:w="8783" w:type="dxa"/>
          </w:tcPr>
          <w:p w14:paraId="4E6FF953"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8BCC0DE"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C3FC4B6"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0C5D725" w14:textId="72B3E038"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Накануне празднования Нового года, 31 декабря, руководство ООО</w:t>
            </w:r>
            <w:r>
              <w:rPr>
                <w:rFonts w:ascii="Times New Roman" w:eastAsia="Times New Roman" w:hAnsi="Times New Roman"/>
                <w:sz w:val="28"/>
                <w:szCs w:val="28"/>
              </w:rPr>
              <w:t xml:space="preserve"> </w:t>
            </w:r>
            <w:r w:rsidRPr="00906799">
              <w:rPr>
                <w:rFonts w:ascii="Times New Roman" w:eastAsia="Times New Roman" w:hAnsi="Times New Roman"/>
                <w:sz w:val="28"/>
                <w:szCs w:val="28"/>
              </w:rPr>
              <w:t xml:space="preserve">«Форсайт» организовало выезд работников во время рабочего дня в развлекательный центр для игры в боулинг. После этого Голубков и Перышкин оказались в состоянии алкогольного опьянения. Директор </w:t>
            </w:r>
            <w:r w:rsidRPr="00906799">
              <w:rPr>
                <w:rFonts w:ascii="Times New Roman" w:eastAsia="Times New Roman" w:hAnsi="Times New Roman"/>
                <w:sz w:val="28"/>
                <w:szCs w:val="28"/>
              </w:rPr>
              <w:lastRenderedPageBreak/>
              <w:t>обратился с вопросом к юристу о возможности привлечения указанных лиц к дисциплинарной ответственности. Подготовьте ответ юриста</w:t>
            </w:r>
          </w:p>
        </w:tc>
      </w:tr>
      <w:tr w:rsidR="00BA37B5" w:rsidRPr="00CE27B7" w14:paraId="5439CD83" w14:textId="77777777" w:rsidTr="003B3F72">
        <w:tc>
          <w:tcPr>
            <w:tcW w:w="562" w:type="dxa"/>
          </w:tcPr>
          <w:p w14:paraId="5E4E2D6A"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14</w:t>
            </w:r>
          </w:p>
        </w:tc>
        <w:tc>
          <w:tcPr>
            <w:tcW w:w="8783" w:type="dxa"/>
          </w:tcPr>
          <w:p w14:paraId="756A5F91"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0CE13BA2"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7B9765E"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1BDEFA6C" w14:textId="7D7DCCC2"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 xml:space="preserve">Главный бухгалтер ОАО «Трудный путь» </w:t>
            </w:r>
            <w:proofErr w:type="spellStart"/>
            <w:r w:rsidRPr="00906799">
              <w:rPr>
                <w:rFonts w:ascii="Times New Roman" w:eastAsia="Times New Roman" w:hAnsi="Times New Roman"/>
                <w:sz w:val="28"/>
                <w:szCs w:val="28"/>
              </w:rPr>
              <w:t>Тунцова</w:t>
            </w:r>
            <w:proofErr w:type="spellEnd"/>
            <w:r w:rsidRPr="00906799">
              <w:rPr>
                <w:rFonts w:ascii="Times New Roman" w:eastAsia="Times New Roman" w:hAnsi="Times New Roman"/>
                <w:sz w:val="28"/>
                <w:szCs w:val="28"/>
              </w:rPr>
              <w:t xml:space="preserve"> несколько раз опоздала на работу, о чем</w:t>
            </w:r>
            <w:r>
              <w:rPr>
                <w:rFonts w:ascii="Times New Roman" w:eastAsia="Times New Roman" w:hAnsi="Times New Roman"/>
                <w:sz w:val="28"/>
                <w:szCs w:val="28"/>
              </w:rPr>
              <w:t xml:space="preserve"> </w:t>
            </w:r>
            <w:r w:rsidRPr="00906799">
              <w:rPr>
                <w:rFonts w:ascii="Times New Roman" w:eastAsia="Times New Roman" w:hAnsi="Times New Roman"/>
                <w:sz w:val="28"/>
                <w:szCs w:val="28"/>
              </w:rPr>
              <w:t>были составлены соответствующие акты. Директор издал приказ о наложении дисциплинарного взыскания - выговора. После налоговой проверки выяснилось, что в организации не организован</w:t>
            </w:r>
            <w:r>
              <w:rPr>
                <w:rFonts w:ascii="Times New Roman" w:eastAsia="Times New Roman" w:hAnsi="Times New Roman"/>
                <w:sz w:val="28"/>
                <w:szCs w:val="28"/>
              </w:rPr>
              <w:t xml:space="preserve"> </w:t>
            </w:r>
            <w:r w:rsidRPr="00906799">
              <w:rPr>
                <w:rFonts w:ascii="Times New Roman" w:eastAsia="Times New Roman" w:hAnsi="Times New Roman"/>
                <w:sz w:val="28"/>
                <w:szCs w:val="28"/>
              </w:rPr>
              <w:t xml:space="preserve">бухгалтерский учет: нет необходимой бухгалтерской документации, а годовой баланс не составлен в срок. Не дождавшись окончания проверки, директор ОАО «Трудный путь» издал приказ о лишении Тунцовой квартальной премии, кроме того, ей был перенесен отпуск с июля месяца на сентябрь месяц, не предоставлен дополнительный отпуск за работу в режиме ненормированного рабочего дня, не выплачены дивиденды. Через неделю </w:t>
            </w:r>
            <w:proofErr w:type="spellStart"/>
            <w:r w:rsidRPr="00906799">
              <w:rPr>
                <w:rFonts w:ascii="Times New Roman" w:eastAsia="Times New Roman" w:hAnsi="Times New Roman"/>
                <w:sz w:val="28"/>
                <w:szCs w:val="28"/>
              </w:rPr>
              <w:t>Тунцова</w:t>
            </w:r>
            <w:proofErr w:type="spellEnd"/>
            <w:r w:rsidRPr="00906799">
              <w:rPr>
                <w:rFonts w:ascii="Times New Roman" w:eastAsia="Times New Roman" w:hAnsi="Times New Roman"/>
                <w:sz w:val="28"/>
                <w:szCs w:val="28"/>
              </w:rPr>
              <w:t xml:space="preserve"> была уволена по п.5 ст. 81 ТК РФ. Правомерны ли действия директора ОАО?</w:t>
            </w:r>
          </w:p>
        </w:tc>
      </w:tr>
      <w:tr w:rsidR="00BA37B5" w:rsidRPr="00CE27B7" w14:paraId="56AC0125" w14:textId="77777777" w:rsidTr="003B3F72">
        <w:tc>
          <w:tcPr>
            <w:tcW w:w="562" w:type="dxa"/>
          </w:tcPr>
          <w:p w14:paraId="488DF0FB"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15</w:t>
            </w:r>
          </w:p>
        </w:tc>
        <w:tc>
          <w:tcPr>
            <w:tcW w:w="8783" w:type="dxa"/>
          </w:tcPr>
          <w:p w14:paraId="60FEB6AF"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26B33CCE"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45306D86"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5D6A6B87" w14:textId="276DEAD3"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Водитель автотранспортного предприятия совершил аварию. Поскольку с ним был заключен договор о полной материальной ответственности за вверенную ему машину, администрация издала приказ об удержании ущерба в полном объеме (3500 рублей). Среднемесячный заработок водителя составляет 3200 рублей. Соответствует ли закону приказ администрации?</w:t>
            </w:r>
          </w:p>
        </w:tc>
      </w:tr>
      <w:tr w:rsidR="00BA37B5" w:rsidRPr="00CE27B7" w14:paraId="62773D14" w14:textId="77777777" w:rsidTr="003B3F72">
        <w:tc>
          <w:tcPr>
            <w:tcW w:w="562" w:type="dxa"/>
          </w:tcPr>
          <w:p w14:paraId="1FB4BFE3" w14:textId="77777777" w:rsidR="00BA37B5" w:rsidRPr="00CE27B7" w:rsidRDefault="00BA37B5"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16</w:t>
            </w:r>
          </w:p>
        </w:tc>
        <w:tc>
          <w:tcPr>
            <w:tcW w:w="8783" w:type="dxa"/>
          </w:tcPr>
          <w:p w14:paraId="6DE67A7B" w14:textId="77777777" w:rsidR="00906799" w:rsidRPr="00906799" w:rsidRDefault="00906799"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DF5A17E" w14:textId="77777777" w:rsidR="00906799" w:rsidRPr="00906799" w:rsidRDefault="00906799"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13412C54" w14:textId="77777777" w:rsid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54C9E662" w14:textId="77777777" w:rsidR="00906799" w:rsidRPr="00906799"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Кочегар птицефабрики Теплов, чтобы отогреть вытяжную трубу (не входящую в систему отопления) в помещении птичника изготовил факел из тряпок, смочил его бензином и зажженным факелом (открытым огнем) стал разогревать вытяжную трубу, утепленную стружкой. От загорания стружки в птичнике возник пожар, которым были уничтожены куры и яйца, чем причинен ущерб птицефабрике на 7000 рублей. В судебном заседании Теплов иска не признал и пояснил, что он действовал в интересах птицефабрики, по просьбе птичниц.</w:t>
            </w:r>
          </w:p>
          <w:p w14:paraId="0C638F25" w14:textId="60980D8C" w:rsidR="00BA37B5" w:rsidRPr="00CE27B7" w:rsidRDefault="00906799"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 каком порядке и к какому виду материальной ответственности может быть привлечен Теплов?</w:t>
            </w:r>
          </w:p>
        </w:tc>
      </w:tr>
    </w:tbl>
    <w:p w14:paraId="6F724C5C" w14:textId="013D42CA"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p>
    <w:bookmarkEnd w:id="3"/>
    <w:p w14:paraId="468BF919" w14:textId="1524C818" w:rsidR="00BA37B5" w:rsidRPr="00BA37B5" w:rsidRDefault="00BA37B5" w:rsidP="00BA37B5">
      <w:pPr>
        <w:spacing w:after="0" w:line="276" w:lineRule="auto"/>
        <w:ind w:firstLine="709"/>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t>Вопросы к экзамену по МДК 01.03 Гражданский процесс</w:t>
      </w:r>
    </w:p>
    <w:p w14:paraId="6A23B5A7" w14:textId="58B3871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 Понятие гражданского процесса, его цели, задачи. Гражданское судопроизводство, его</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задачи и виды.</w:t>
      </w:r>
    </w:p>
    <w:p w14:paraId="76FCB151"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2. Предмет, метод гражданского процесса. Стадии гражданского процесса.</w:t>
      </w:r>
    </w:p>
    <w:p w14:paraId="36E6152C" w14:textId="42DF76BC"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 Понятие гражданского судопроизводства. Цель, задачи, виды и стадии гражданского</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судопроизводства.</w:t>
      </w:r>
    </w:p>
    <w:p w14:paraId="33C70A5C"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 Гражданские процессуальные нормы (понятие, виды, особенности структуры).</w:t>
      </w:r>
    </w:p>
    <w:p w14:paraId="75E528EF"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Гражданская процессуальная форма: понятие, черты, значение и последствия нарушения.</w:t>
      </w:r>
    </w:p>
    <w:p w14:paraId="52FF0ACF" w14:textId="14B6ECAB"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5. Понятие, значение и классификация принципов гражданского процессуального права.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Принцип законности в гражданском процессуальном праве.</w:t>
      </w:r>
    </w:p>
    <w:p w14:paraId="7F4BE749" w14:textId="7DC42364"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6. Понятие, специфика и структура гражданских процессуальных правоотношений.</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Предпосылки возникновения гражданских процессуальных правоотношений. Гражданская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процессуальная правоспособность и дееспособность.</w:t>
      </w:r>
    </w:p>
    <w:p w14:paraId="541A0B56" w14:textId="45E63604"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7. Субъекты гражданских процессуальных правоотношений, их классификация. Суд как</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основной и обязательный субъект гражданских процессуальных правоотношений.</w:t>
      </w:r>
    </w:p>
    <w:p w14:paraId="46718CEB" w14:textId="17293E4A"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8. Лица, участвующие в деле: понятие признаки, состав. Их процессуальные права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обязанности. Лица, содействующие осуществлению правосудия. Их состав и правовое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положение в судопроизводстве.</w:t>
      </w:r>
    </w:p>
    <w:p w14:paraId="0D37F2E8"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9. Истец и ответчик. Процессуальные права и обязанности.</w:t>
      </w:r>
    </w:p>
    <w:p w14:paraId="366E7876"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10. Классификация прав и обязанностей истца и ответчика.</w:t>
      </w:r>
    </w:p>
    <w:p w14:paraId="471019F6"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11. Процессуальное соучастие. Понятие, цели, виды.</w:t>
      </w:r>
    </w:p>
    <w:p w14:paraId="34EDA1D4" w14:textId="60163D41"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12. Понятие сторон в гражданском судопроизводстве. Отличие сторон от других лиц,</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участвующих в деле. Процессуальные права и обязанности сторон.</w:t>
      </w:r>
    </w:p>
    <w:p w14:paraId="363C1E42" w14:textId="2F133318"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13. Изменение размера исковых требований, отказ от иска и признание иска. Процессуальные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последствия отказа от иска и признания иска.</w:t>
      </w:r>
    </w:p>
    <w:p w14:paraId="2BB6BC06" w14:textId="0FAAE12B"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14. Мировое соглашение и его виды. Порядок и правовые последствия его заключения в</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судебном порядке.</w:t>
      </w:r>
    </w:p>
    <w:p w14:paraId="740C4473" w14:textId="1F236FBA"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15. Цель, основания и виды процессуального соучастия. Процессуальные права и обязанности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соучастников.</w:t>
      </w:r>
    </w:p>
    <w:p w14:paraId="0253AE66" w14:textId="6C4E4198"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16. Субъекты, защищающие в гражданском судопроизводстве от своего имени права,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свободы и законные интересы других лиц: цель и основания участия, формы участия,</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процессуальные права и обязанности.</w:t>
      </w:r>
    </w:p>
    <w:p w14:paraId="0B58A081" w14:textId="11909D8A"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17. Понятие и значение представительства в суде. Виды представительства в суде.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Полномочия представителя в суде и их оформление.</w:t>
      </w:r>
    </w:p>
    <w:p w14:paraId="6212227E"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18. Участие в гражданском процессе органов государственного управления. Формы участия.</w:t>
      </w:r>
    </w:p>
    <w:p w14:paraId="705330B5" w14:textId="1BF9560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19. Участие прокурора в гражданском процессе. Формы участия. Роль заключения прокурора</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для вынесения решения.</w:t>
      </w:r>
    </w:p>
    <w:p w14:paraId="58C37FE3" w14:textId="3107FDE2"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20. Понятие, значение и виды гражданской процессуальной ответственности. Предпосылки и</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основания привлечения к гражданской процессуальной ответственности.</w:t>
      </w:r>
    </w:p>
    <w:p w14:paraId="3AD2D6CA" w14:textId="10C421D9"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21. Понятие и виды подведомственности гражданских дел. Понятие и виды подсудности, ее</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отличие от подведомственности.</w:t>
      </w:r>
    </w:p>
    <w:p w14:paraId="4586CD1D"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22. Понятие, назначение и виды судебных расходов в гражданском судопроизводстве.</w:t>
      </w:r>
    </w:p>
    <w:p w14:paraId="0B6F6524" w14:textId="48D18B1C"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23. Государственная пошлина: понятие, виды, порядок исчисления. Судебные издержки, их</w:t>
      </w:r>
      <w:r>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виды. Отличие от государственной пошлины. Распределение судебных расходов.</w:t>
      </w:r>
    </w:p>
    <w:p w14:paraId="4B87BA1E"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24. Понятие и значение процессуальных сроков. Классификация процессуальных сроков.</w:t>
      </w:r>
    </w:p>
    <w:p w14:paraId="30FBF8E6"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25. Продление, приостановление и восстановление процессуальных сроков.</w:t>
      </w:r>
    </w:p>
    <w:p w14:paraId="4D886DE4"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26. Понятие судебного доказывания, его цель и стадии. Предмет доказывания.</w:t>
      </w:r>
    </w:p>
    <w:p w14:paraId="5F9AAF9D" w14:textId="3940A49F"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27. Классификация обстоятельств, входящих в предмет доказывания. Распределение</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обязанностей по доказыванию. Основания для освобождения от доказывания.</w:t>
      </w:r>
    </w:p>
    <w:p w14:paraId="11A961E6" w14:textId="16AF3C6C"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28. Доказательственные презумпции и их роль в распределении обязанностей по</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доказыванию. Понятие и виды средств доказывания. Относимость доказательств и</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допустимость средств доказывания.</w:t>
      </w:r>
    </w:p>
    <w:p w14:paraId="45D38514" w14:textId="338411BA"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29. Участие специалиста в гражданском судопроизводстве: назначение, права и обязанности</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специалиста. Отличие специалиста от эксперта.</w:t>
      </w:r>
    </w:p>
    <w:p w14:paraId="1CA240A2" w14:textId="1DD9F211"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30. Судебные поручения: порядок дачи и выполнения судебного поручения. Судебный приказ</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как итоговое постановление упрощенного судопроизводства. Требования, по которым выдается</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судебный приказ.</w:t>
      </w:r>
    </w:p>
    <w:p w14:paraId="7C1719DA" w14:textId="1CAF90DB"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31. Право на судебную защиту ответчика и процессуальные средства его осуществления.</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Возражения ответчика против иска.</w:t>
      </w:r>
    </w:p>
    <w:p w14:paraId="1D47C57F"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32. Понятие и сущность стадии возбуждение производства по гражданскому делу.</w:t>
      </w:r>
    </w:p>
    <w:p w14:paraId="65705201"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33. Правовые последствия возбуждения производства по гражданскому делу.</w:t>
      </w:r>
    </w:p>
    <w:p w14:paraId="21816546" w14:textId="4FB1499D"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lastRenderedPageBreak/>
        <w:t>34. Судебное разбирательство как процессуальная стадия и процессуальная функция</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гражданского судопроизводства. Составные части судебного заседания.</w:t>
      </w:r>
    </w:p>
    <w:p w14:paraId="17329872" w14:textId="4A0D106D"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35. Сущность судебного решения. Требования, предъявляемые к судебному решению как к</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правоприменительному акту и акту разрешения гражданского дела по существу.</w:t>
      </w:r>
    </w:p>
    <w:p w14:paraId="7D515CCE" w14:textId="6C118AEC"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36. Момент вступления судебного решения в законную силу. Понятие законной силы</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судебного решения, её свойства, объективные и субъективные пределы. Способы устранения</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недостатков судебного решения вынесшим его судом. Немедленное (предварительное)</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исполнение судебных решений (виды и основания).</w:t>
      </w:r>
    </w:p>
    <w:p w14:paraId="177B09A8" w14:textId="6A99FE8E"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37. Понятие и сущность особого производства. Отличие особого производства от иных видов</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гражданского судопроизводства.</w:t>
      </w:r>
    </w:p>
    <w:p w14:paraId="662E3BE9"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38. Сущность и значение пересмотра определений суда, не вступивших в законную силу.</w:t>
      </w:r>
    </w:p>
    <w:p w14:paraId="73FCA740" w14:textId="6F4AE697"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39. Право апелляционного обжалования (принесения представления).</w:t>
      </w:r>
    </w:p>
    <w:p w14:paraId="3EA933C4"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40. Сущность и значение кассационного обжалования и пересмотра судебных постановлений,</w:t>
      </w:r>
    </w:p>
    <w:p w14:paraId="7C33C73B"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вступивших в законную силу.</w:t>
      </w:r>
    </w:p>
    <w:p w14:paraId="68DB2A29" w14:textId="07F36AAB"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41. Право на обращение в суд надзорной инстанции. Субъекты, объекты, сроки обжалования</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(подачи представления). Производство по надзорной жалобе в суде надзорной инстанции.</w:t>
      </w:r>
    </w:p>
    <w:p w14:paraId="40961BE2" w14:textId="2F1E9EA6" w:rsidR="00BA37B5" w:rsidRP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42. Возбуждение производства и порядок пересмотра дел по вновь открывшимся или новым</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обстоятельствам. Полномочия суда.</w:t>
      </w:r>
    </w:p>
    <w:p w14:paraId="59B88A9C"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43. Правовое положение иностранных лиц в российском гражданском судопроизводстве.</w:t>
      </w:r>
    </w:p>
    <w:p w14:paraId="17AA76E3"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44. Подсудность дел с участием иностранных лиц судам в Российской Федерации.</w:t>
      </w:r>
    </w:p>
    <w:p w14:paraId="019FB1BE" w14:textId="77777777" w:rsidR="00BA37B5" w:rsidRP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45. Признание и исполнение решений иностранных третейских судов (арбитражей).</w:t>
      </w:r>
    </w:p>
    <w:p w14:paraId="2637F063" w14:textId="4DC1533A" w:rsidR="00BA37B5" w:rsidRDefault="00BA37B5" w:rsidP="00906799">
      <w:pPr>
        <w:spacing w:after="0" w:line="276" w:lineRule="auto"/>
        <w:ind w:firstLine="709"/>
        <w:jc w:val="both"/>
        <w:rPr>
          <w:rFonts w:ascii="Times New Roman" w:eastAsia="Times New Roman" w:hAnsi="Times New Roman" w:cs="Times New Roman"/>
          <w:sz w:val="28"/>
          <w:szCs w:val="28"/>
          <w:lang w:eastAsia="ru-RU"/>
        </w:rPr>
      </w:pPr>
      <w:r w:rsidRPr="00BA37B5">
        <w:rPr>
          <w:rFonts w:ascii="Times New Roman" w:eastAsia="Times New Roman" w:hAnsi="Times New Roman" w:cs="Times New Roman"/>
          <w:sz w:val="28"/>
          <w:szCs w:val="28"/>
          <w:lang w:eastAsia="ru-RU"/>
        </w:rPr>
        <w:t>46. Производство по делам об оспаривании решений третейских судов и о выдаче</w:t>
      </w:r>
      <w:r w:rsidR="00906799">
        <w:rPr>
          <w:rFonts w:ascii="Times New Roman" w:eastAsia="Times New Roman" w:hAnsi="Times New Roman" w:cs="Times New Roman"/>
          <w:sz w:val="28"/>
          <w:szCs w:val="28"/>
          <w:lang w:eastAsia="ru-RU"/>
        </w:rPr>
        <w:t xml:space="preserve"> </w:t>
      </w:r>
      <w:r w:rsidRPr="00BA37B5">
        <w:rPr>
          <w:rFonts w:ascii="Times New Roman" w:eastAsia="Times New Roman" w:hAnsi="Times New Roman" w:cs="Times New Roman"/>
          <w:sz w:val="28"/>
          <w:szCs w:val="28"/>
          <w:lang w:eastAsia="ru-RU"/>
        </w:rPr>
        <w:t>исполнительных листов на принудительное исполнение решений третейских судов.</w:t>
      </w:r>
    </w:p>
    <w:p w14:paraId="0CA2C10C" w14:textId="77777777" w:rsidR="00906799" w:rsidRDefault="00906799" w:rsidP="00906799">
      <w:pPr>
        <w:spacing w:after="0" w:line="276" w:lineRule="auto"/>
        <w:ind w:firstLine="709"/>
        <w:jc w:val="both"/>
        <w:rPr>
          <w:rFonts w:ascii="Times New Roman" w:eastAsia="Times New Roman" w:hAnsi="Times New Roman" w:cs="Times New Roman"/>
          <w:sz w:val="28"/>
          <w:szCs w:val="28"/>
          <w:lang w:eastAsia="ru-RU"/>
        </w:rPr>
      </w:pPr>
    </w:p>
    <w:p w14:paraId="6A23AA22" w14:textId="7CFC797E" w:rsidR="00906799" w:rsidRPr="00142C49" w:rsidRDefault="00906799" w:rsidP="00906799">
      <w:pPr>
        <w:jc w:val="center"/>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t>Задания к экзамену</w:t>
      </w:r>
      <w:r>
        <w:rPr>
          <w:rFonts w:ascii="Times New Roman" w:eastAsia="Times New Roman" w:hAnsi="Times New Roman" w:cs="Times New Roman"/>
          <w:b/>
          <w:bCs/>
          <w:sz w:val="28"/>
          <w:szCs w:val="28"/>
          <w:lang w:eastAsia="ru-RU"/>
        </w:rPr>
        <w:t xml:space="preserve"> по МДК.01.03 Гражданск</w:t>
      </w:r>
      <w:r w:rsidR="00A17289">
        <w:rPr>
          <w:rFonts w:ascii="Times New Roman" w:eastAsia="Times New Roman" w:hAnsi="Times New Roman" w:cs="Times New Roman"/>
          <w:b/>
          <w:bCs/>
          <w:sz w:val="28"/>
          <w:szCs w:val="28"/>
          <w:lang w:eastAsia="ru-RU"/>
        </w:rPr>
        <w:t>ий процесс</w:t>
      </w:r>
    </w:p>
    <w:tbl>
      <w:tblPr>
        <w:tblStyle w:val="a3"/>
        <w:tblW w:w="0" w:type="auto"/>
        <w:tblLook w:val="04A0" w:firstRow="1" w:lastRow="0" w:firstColumn="1" w:lastColumn="0" w:noHBand="0" w:noVBand="1"/>
      </w:tblPr>
      <w:tblGrid>
        <w:gridCol w:w="704"/>
        <w:gridCol w:w="8641"/>
      </w:tblGrid>
      <w:tr w:rsidR="00906799" w:rsidRPr="00CE27B7" w14:paraId="719C4261" w14:textId="77777777" w:rsidTr="003B3F72">
        <w:tc>
          <w:tcPr>
            <w:tcW w:w="704" w:type="dxa"/>
          </w:tcPr>
          <w:p w14:paraId="7542CB91"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w:t>
            </w:r>
          </w:p>
        </w:tc>
        <w:tc>
          <w:tcPr>
            <w:tcW w:w="8641" w:type="dxa"/>
          </w:tcPr>
          <w:p w14:paraId="1E886520" w14:textId="77777777" w:rsidR="00906799" w:rsidRPr="00CE27B7" w:rsidRDefault="00906799" w:rsidP="003B3F72">
            <w:pPr>
              <w:jc w:val="center"/>
              <w:rPr>
                <w:rFonts w:ascii="Times New Roman" w:eastAsia="Times New Roman" w:hAnsi="Times New Roman"/>
                <w:b/>
                <w:bCs/>
                <w:i/>
                <w:iCs/>
                <w:sz w:val="28"/>
                <w:szCs w:val="28"/>
              </w:rPr>
            </w:pPr>
            <w:r w:rsidRPr="00CE27B7">
              <w:rPr>
                <w:rFonts w:ascii="Times New Roman" w:eastAsia="Times New Roman" w:hAnsi="Times New Roman"/>
                <w:b/>
                <w:bCs/>
                <w:i/>
                <w:iCs/>
                <w:sz w:val="28"/>
                <w:szCs w:val="28"/>
              </w:rPr>
              <w:t>Практическое задание</w:t>
            </w:r>
          </w:p>
        </w:tc>
      </w:tr>
      <w:tr w:rsidR="00906799" w:rsidRPr="00CE27B7" w14:paraId="15FEAD54" w14:textId="77777777" w:rsidTr="003B3F72">
        <w:tc>
          <w:tcPr>
            <w:tcW w:w="704" w:type="dxa"/>
          </w:tcPr>
          <w:p w14:paraId="12AB8791"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1</w:t>
            </w:r>
          </w:p>
        </w:tc>
        <w:tc>
          <w:tcPr>
            <w:tcW w:w="8641" w:type="dxa"/>
          </w:tcPr>
          <w:p w14:paraId="7924CD7F"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13EC85B0"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73D170D9"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7E1BAEB4" w14:textId="77777777" w:rsid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lastRenderedPageBreak/>
              <w:t xml:space="preserve">Граждане Рашитова Р.С. и Терехина П.В. проживали в г. Уральске республики Казахстан. В июне 2022 г. между ними был заключен договор займа денег, по которому Рашитова Р.С. дала в долг Терехиной П.В. 200 тыс. </w:t>
            </w:r>
            <w:proofErr w:type="spellStart"/>
            <w:r w:rsidRPr="003B3F72">
              <w:rPr>
                <w:rFonts w:ascii="Times New Roman" w:eastAsia="Times New Roman" w:hAnsi="Times New Roman"/>
                <w:sz w:val="28"/>
                <w:szCs w:val="28"/>
              </w:rPr>
              <w:t>тынге</w:t>
            </w:r>
            <w:proofErr w:type="spellEnd"/>
            <w:r w:rsidRPr="003B3F72">
              <w:rPr>
                <w:rFonts w:ascii="Times New Roman" w:eastAsia="Times New Roman" w:hAnsi="Times New Roman"/>
                <w:sz w:val="28"/>
                <w:szCs w:val="28"/>
              </w:rPr>
              <w:t xml:space="preserve"> (денежная единица Казахстана) сроком на один год, т.е. до 20 июня 2023 г. В течение 2023 г. и кредитор Рашитова Р.С. и должник Терехина П.В. переехали на постоянное место жительства в г. Балашов Саратовской области. В связи с тем, что Терехина </w:t>
            </w:r>
            <w:proofErr w:type="spellStart"/>
            <w:r w:rsidRPr="003B3F72">
              <w:rPr>
                <w:rFonts w:ascii="Times New Roman" w:eastAsia="Times New Roman" w:hAnsi="Times New Roman"/>
                <w:sz w:val="28"/>
                <w:szCs w:val="28"/>
              </w:rPr>
              <w:t>П.</w:t>
            </w:r>
            <w:proofErr w:type="gramStart"/>
            <w:r w:rsidRPr="003B3F72">
              <w:rPr>
                <w:rFonts w:ascii="Times New Roman" w:eastAsia="Times New Roman" w:hAnsi="Times New Roman"/>
                <w:sz w:val="28"/>
                <w:szCs w:val="28"/>
              </w:rPr>
              <w:t>В.не</w:t>
            </w:r>
            <w:proofErr w:type="spellEnd"/>
            <w:proofErr w:type="gramEnd"/>
            <w:r w:rsidRPr="003B3F72">
              <w:rPr>
                <w:rFonts w:ascii="Times New Roman" w:eastAsia="Times New Roman" w:hAnsi="Times New Roman"/>
                <w:sz w:val="28"/>
                <w:szCs w:val="28"/>
              </w:rPr>
              <w:t xml:space="preserve"> возвратила долг, Рашитова Р.С. в октябре 2023 г. предъявила иск в Балашовском районном суде о взыскании долга.</w:t>
            </w:r>
          </w:p>
          <w:p w14:paraId="312B0773" w14:textId="292EA925"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Районный суд рассмотрел это дело, применил нормы ГК республики Казахстан и руководствовался при рассмотрении и разрешении спора нормами ГПК республики Казахстан, поскольку правоотношения между сторонами возникли на территории данного государства.</w:t>
            </w:r>
          </w:p>
          <w:p w14:paraId="597C70C2" w14:textId="5AC986D7"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Как применяются нормы гражданского процессуального права в пространстве и во времени? Дайте сравнение правил применения норм материального и процессуального права в пространстве. Правильно ли поступил суд?</w:t>
            </w:r>
          </w:p>
        </w:tc>
      </w:tr>
      <w:tr w:rsidR="00906799" w:rsidRPr="00CE27B7" w14:paraId="3DB3AF36" w14:textId="77777777" w:rsidTr="003B3F72">
        <w:tc>
          <w:tcPr>
            <w:tcW w:w="704" w:type="dxa"/>
          </w:tcPr>
          <w:p w14:paraId="664C23BD"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2</w:t>
            </w:r>
          </w:p>
        </w:tc>
        <w:tc>
          <w:tcPr>
            <w:tcW w:w="8641" w:type="dxa"/>
          </w:tcPr>
          <w:p w14:paraId="44E332B6"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B1D4FF3"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E910355"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7692B4EC" w14:textId="77777777" w:rsidR="003B3F72" w:rsidRPr="003B3F72" w:rsidRDefault="003B3F72" w:rsidP="003B3F72">
            <w:pPr>
              <w:jc w:val="both"/>
              <w:rPr>
                <w:rFonts w:ascii="Times New Roman" w:eastAsia="Times New Roman" w:hAnsi="Times New Roman"/>
                <w:i/>
                <w:iCs/>
                <w:sz w:val="28"/>
                <w:szCs w:val="28"/>
              </w:rPr>
            </w:pPr>
            <w:r w:rsidRPr="003B3F72">
              <w:rPr>
                <w:rFonts w:ascii="Times New Roman" w:eastAsia="Times New Roman" w:hAnsi="Times New Roman"/>
                <w:sz w:val="28"/>
                <w:szCs w:val="28"/>
              </w:rPr>
              <w:t>Гражданин Веселов Я.Ф. и его брат Веселов И.Ф. в 1958 г. получили в порядке наследования в собственность по 1/2 части дома. В 1997 г. между ними возник спор о праве пользования подсобными помещениями — сараем, погребом, баней</w:t>
            </w:r>
            <w:r w:rsidRPr="003B3F72">
              <w:rPr>
                <w:rFonts w:ascii="Times New Roman" w:eastAsia="Times New Roman" w:hAnsi="Times New Roman"/>
                <w:i/>
                <w:iCs/>
                <w:sz w:val="28"/>
                <w:szCs w:val="28"/>
              </w:rPr>
              <w:t>.</w:t>
            </w:r>
          </w:p>
          <w:p w14:paraId="7533B6FF"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Гражданин Веселов А.Ф. обратился в суд с устным исковым заявлением, сославшись на отсутствие средств для оплаты помощи адвоката, сам он затрудняется написать грамотно исковое заявление. Спор вытекает из факта наследования дома в 1958 г., когда действовал Гражданский кодекс 1922 г. и ГПК 1923 г.</w:t>
            </w:r>
          </w:p>
          <w:p w14:paraId="1203FAA8" w14:textId="5C0038D1" w:rsidR="00906799" w:rsidRPr="00CE27B7" w:rsidRDefault="003B3F72" w:rsidP="003B3F72">
            <w:pPr>
              <w:jc w:val="both"/>
              <w:rPr>
                <w:rFonts w:ascii="Times New Roman" w:eastAsia="Times New Roman" w:hAnsi="Times New Roman"/>
                <w:i/>
                <w:iCs/>
                <w:sz w:val="28"/>
                <w:szCs w:val="28"/>
              </w:rPr>
            </w:pPr>
            <w:r w:rsidRPr="003B3F72">
              <w:rPr>
                <w:rFonts w:ascii="Times New Roman" w:eastAsia="Times New Roman" w:hAnsi="Times New Roman"/>
                <w:sz w:val="28"/>
                <w:szCs w:val="28"/>
              </w:rPr>
              <w:t>Последний допускал обращение с исковыми заявлениями в устной форме. Представьте, что вы работаете судьей. Какое разъяснение истцу Веселову Я.Ф. должен дать судья</w:t>
            </w:r>
            <w:r w:rsidRPr="003B3F72">
              <w:rPr>
                <w:rFonts w:ascii="Times New Roman" w:eastAsia="Times New Roman" w:hAnsi="Times New Roman"/>
                <w:i/>
                <w:iCs/>
                <w:sz w:val="28"/>
                <w:szCs w:val="28"/>
              </w:rPr>
              <w:t>?</w:t>
            </w:r>
          </w:p>
        </w:tc>
      </w:tr>
      <w:tr w:rsidR="00906799" w:rsidRPr="00CE27B7" w14:paraId="162D7F38" w14:textId="77777777" w:rsidTr="003B3F72">
        <w:tc>
          <w:tcPr>
            <w:tcW w:w="704" w:type="dxa"/>
          </w:tcPr>
          <w:p w14:paraId="31557C97"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3</w:t>
            </w:r>
          </w:p>
        </w:tc>
        <w:tc>
          <w:tcPr>
            <w:tcW w:w="8641" w:type="dxa"/>
          </w:tcPr>
          <w:p w14:paraId="6C39967D"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784F259A"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F62903E"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51A5E606"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Рассматривая дело о возмещении вреда, причиненного смертью кормильца, суд узнал о том, что в ближайшее время должен быть принят новый закон, которым вносятся существенные изменения в порядок возмещения и, в частности, о том, что возмещение вреда учащимся учебных заведений будет осуществляться на весь срок учебы, но не более чем до 23 лет.</w:t>
            </w:r>
          </w:p>
          <w:p w14:paraId="64764D31"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 xml:space="preserve">Вышестоящая судебная инстанция подтвердила данный факт. Учитывая это, а также исходя из принципа процессуальной экономии и руководствуясь требованием о быстроте и правильности рассмотрения судами дел, суд вынес решение, которым взыскал с </w:t>
            </w:r>
            <w:r w:rsidRPr="003B3F72">
              <w:rPr>
                <w:rFonts w:ascii="Times New Roman" w:eastAsia="Times New Roman" w:hAnsi="Times New Roman"/>
                <w:sz w:val="28"/>
                <w:szCs w:val="28"/>
              </w:rPr>
              <w:lastRenderedPageBreak/>
              <w:t>ответчика причиненный вред в пользу потерпевшего до достижения им 23-летнего возраста.</w:t>
            </w:r>
          </w:p>
          <w:p w14:paraId="297C48EA"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Разъясните институт «Действие закона во времени». Правильно ли в данной ситуации поступил суд?</w:t>
            </w:r>
          </w:p>
          <w:p w14:paraId="37997BC1" w14:textId="2005F301"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Подлежит ли отмене решение суда как незаконное? Проанализируйте ст.4 ГПК.</w:t>
            </w:r>
          </w:p>
        </w:tc>
      </w:tr>
      <w:tr w:rsidR="00906799" w:rsidRPr="00CE27B7" w14:paraId="61621025" w14:textId="77777777" w:rsidTr="003B3F72">
        <w:tc>
          <w:tcPr>
            <w:tcW w:w="704" w:type="dxa"/>
          </w:tcPr>
          <w:p w14:paraId="6A765498"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4</w:t>
            </w:r>
          </w:p>
        </w:tc>
        <w:tc>
          <w:tcPr>
            <w:tcW w:w="8641" w:type="dxa"/>
          </w:tcPr>
          <w:p w14:paraId="53444169"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7C8E3D65"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77D64D3D"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B0A2D2A"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Председатель суда отказал в удовлетворении этого требования, мотивировав отказ тем, что налоговые органы не вправе проверять в судах гражданские дела и решать вопросы о законности взыскания судами государственной пошлины.</w:t>
            </w:r>
          </w:p>
          <w:p w14:paraId="58982F79" w14:textId="407380DF"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Дайте правовую оценку данной ситуации с точки зрения соответствия действий налоговой инспекции и председателя суда принципам процессуального права.</w:t>
            </w:r>
          </w:p>
        </w:tc>
      </w:tr>
      <w:tr w:rsidR="00906799" w:rsidRPr="00CE27B7" w14:paraId="5628893C" w14:textId="77777777" w:rsidTr="003B3F72">
        <w:tc>
          <w:tcPr>
            <w:tcW w:w="704" w:type="dxa"/>
          </w:tcPr>
          <w:p w14:paraId="0A123775"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5</w:t>
            </w:r>
          </w:p>
        </w:tc>
        <w:tc>
          <w:tcPr>
            <w:tcW w:w="8641" w:type="dxa"/>
          </w:tcPr>
          <w:p w14:paraId="735E1F9C"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7CEF86A6"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C0D8C90"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3DFCE93A"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В ходе судебного разбирательства по делу о признании брака недействительным суд усмотрел необходимость в предоставлении истцом дополнительных доказательств, подтверждающих его требования. Истец сообщил, что такие доказательства у него имеются, но для их представления в суд требуется определенное время.</w:t>
            </w:r>
          </w:p>
          <w:p w14:paraId="2A8C21C0"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С учетом этих обстоятельств суд объявил перерыв в судебном заседании до 10.00 следующего дня. Поскольку рабочий день еще не закончился, судья, дабы не тратить время впустую, совершил согласно ст.</w:t>
            </w:r>
          </w:p>
          <w:p w14:paraId="5CF787C2"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150 ГПК РФ ряд процессуальных действий по подготовке другого гражданского дела к судебному разбирательству.</w:t>
            </w:r>
          </w:p>
          <w:p w14:paraId="1F20027B"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На следующий день судебное заседание по делу о признании брака недействительным было возобновлено.</w:t>
            </w:r>
          </w:p>
          <w:p w14:paraId="77E63913" w14:textId="2A0BFCD4"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Допущены ли судьей нарушения принципов процессуального права?</w:t>
            </w:r>
          </w:p>
        </w:tc>
      </w:tr>
      <w:tr w:rsidR="00906799" w:rsidRPr="00CE27B7" w14:paraId="1E6A90E2" w14:textId="77777777" w:rsidTr="003B3F72">
        <w:tc>
          <w:tcPr>
            <w:tcW w:w="704" w:type="dxa"/>
          </w:tcPr>
          <w:p w14:paraId="6C259C09"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6</w:t>
            </w:r>
          </w:p>
        </w:tc>
        <w:tc>
          <w:tcPr>
            <w:tcW w:w="8641" w:type="dxa"/>
          </w:tcPr>
          <w:p w14:paraId="7ED62655"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788989A8"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4F72D8C2"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0BD4C1A"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Предприниматель Федоров С.И. заключил с предпринимателем Сидоровым А.И. договор обмена жилых помещений, принадлежащих каждому из них на праве частной собственности и используемых для проживания их семей. Впоследствии Федоров С.И. обратился в суд общей юрисдикции с иском о признании договора обмена жилыми помещениями недействительным, мотивируя обращение в суд тем, что его ввели в заблуждение относительно качества жилого помещения.</w:t>
            </w:r>
          </w:p>
          <w:p w14:paraId="10BAB0F4" w14:textId="12E77362"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lastRenderedPageBreak/>
              <w:t>Судья отказал в принятии искового заявления, мотивировав отказ тем, что споры между гражданами-предпринимателями рассматриваются арбитражными судами.</w:t>
            </w:r>
          </w:p>
          <w:p w14:paraId="79DFEBEB" w14:textId="65233217"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Определите подведомственность спора.</w:t>
            </w:r>
          </w:p>
        </w:tc>
      </w:tr>
      <w:tr w:rsidR="00906799" w:rsidRPr="00CE27B7" w14:paraId="26AC9F1A" w14:textId="77777777" w:rsidTr="003B3F72">
        <w:tc>
          <w:tcPr>
            <w:tcW w:w="704" w:type="dxa"/>
          </w:tcPr>
          <w:p w14:paraId="7944E0FA"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7</w:t>
            </w:r>
          </w:p>
        </w:tc>
        <w:tc>
          <w:tcPr>
            <w:tcW w:w="8641" w:type="dxa"/>
          </w:tcPr>
          <w:p w14:paraId="03F26585"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052D4708"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50ABBB9"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7B5D58BB"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4 октября 2023 г. под № 82 Администрация области зарегистрировала издание областной газеты «Проблема» ассоциации не политизированной молодежи. В первом номере вышедшей газеты</w:t>
            </w:r>
          </w:p>
          <w:p w14:paraId="4721ECD4"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были опубликованы материалы и рисунки порнографического характера, вызвавшие отрицательную реакцию группы депутатов, читателей, прессы.</w:t>
            </w:r>
          </w:p>
          <w:p w14:paraId="11B8609D" w14:textId="558663CD"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Группа депутатов Областной Думы от имени своих избирателей обратилась к прокурору области с письмом, в котором просила его запретить издание газеты «Проблема» и изъять вышедшие</w:t>
            </w:r>
            <w:r>
              <w:rPr>
                <w:rFonts w:ascii="Times New Roman" w:eastAsia="Times New Roman" w:hAnsi="Times New Roman"/>
                <w:sz w:val="28"/>
                <w:szCs w:val="28"/>
              </w:rPr>
              <w:t xml:space="preserve"> </w:t>
            </w:r>
            <w:r w:rsidRPr="003B3F72">
              <w:rPr>
                <w:rFonts w:ascii="Times New Roman" w:eastAsia="Times New Roman" w:hAnsi="Times New Roman"/>
                <w:sz w:val="28"/>
                <w:szCs w:val="28"/>
              </w:rPr>
              <w:t>номера.</w:t>
            </w:r>
          </w:p>
          <w:p w14:paraId="6277BD78" w14:textId="1FAF8665"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Правильно ли действовали депутаты с точки зрения подведомственности рассмотрения и</w:t>
            </w:r>
            <w:r>
              <w:rPr>
                <w:rFonts w:ascii="Times New Roman" w:eastAsia="Times New Roman" w:hAnsi="Times New Roman"/>
                <w:sz w:val="28"/>
                <w:szCs w:val="28"/>
              </w:rPr>
              <w:t xml:space="preserve"> </w:t>
            </w:r>
            <w:r w:rsidRPr="003B3F72">
              <w:rPr>
                <w:rFonts w:ascii="Times New Roman" w:eastAsia="Times New Roman" w:hAnsi="Times New Roman"/>
                <w:sz w:val="28"/>
                <w:szCs w:val="28"/>
              </w:rPr>
              <w:t>разрешения спора?</w:t>
            </w:r>
          </w:p>
        </w:tc>
      </w:tr>
      <w:tr w:rsidR="00906799" w:rsidRPr="00CE27B7" w14:paraId="61C8042C" w14:textId="77777777" w:rsidTr="003B3F72">
        <w:tc>
          <w:tcPr>
            <w:tcW w:w="704" w:type="dxa"/>
          </w:tcPr>
          <w:p w14:paraId="4760819C"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8</w:t>
            </w:r>
          </w:p>
        </w:tc>
        <w:tc>
          <w:tcPr>
            <w:tcW w:w="8641" w:type="dxa"/>
          </w:tcPr>
          <w:p w14:paraId="77D07C6C"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144241BC"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4CE07E92"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1149D431" w14:textId="78B86FCD"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Иванов И.П., 14 лет, обратился в районный суд с иском к своему отцу Иванову П.И. о понуждении к исполнению обязанностей по предоставлению образования. Судья районного суда возвратил исковое заявление со ссылкой на отсутствие у истца процессуальной дееспособности и невозможность обращения в суд в его интересах законного представителя. Иванов И.П. подал на определение судьи частную жалобу, где указал, что отец является его единственным живым родителем и в суд с иском к самому себе обращаться не хочет.</w:t>
            </w:r>
          </w:p>
          <w:p w14:paraId="5C591D5B" w14:textId="585E151F"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Обладает ли истец гражданской процессуальной дееспособностью? Как должен поступить суд апелляционной инстанции? Определите круг лиц, подлежащих участию в данном деле.</w:t>
            </w:r>
          </w:p>
        </w:tc>
      </w:tr>
      <w:tr w:rsidR="00906799" w:rsidRPr="00CE27B7" w14:paraId="5C67D46D" w14:textId="77777777" w:rsidTr="003B3F72">
        <w:tc>
          <w:tcPr>
            <w:tcW w:w="704" w:type="dxa"/>
          </w:tcPr>
          <w:p w14:paraId="5154FD33"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t>9</w:t>
            </w:r>
          </w:p>
        </w:tc>
        <w:tc>
          <w:tcPr>
            <w:tcW w:w="8641" w:type="dxa"/>
          </w:tcPr>
          <w:p w14:paraId="5B64867F"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A889FB6"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2663E056"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4B0A4648" w14:textId="21B5A5E5"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Судья Энского районного суда отказал в принятии заявления Энского городского прокурора в интересах несовершеннолетнего Агеева А.М. о лишении его отца Агеева М.С. родительских прав со ссылкой на то, что несовершеннолетний имеет опекуна Леонова Б.А., который в соответствии с законом и должен защищать права несовершеннолетнего, а каких-либо причин, по которым он не в состоянии это сделать, прокурор не указал.</w:t>
            </w:r>
          </w:p>
          <w:p w14:paraId="64371511"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Кроме того, опекун Леонов Б.А. с заявлением к прокурору о лишении Агеева М.С. родительских прав не обращался.</w:t>
            </w:r>
          </w:p>
          <w:p w14:paraId="448278F9" w14:textId="30301002"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lastRenderedPageBreak/>
              <w:t>Оцените правильность действий судьи. Изменится ли решение задачи, если с иском обратится родственник ребенка, не являющийся его опекуном или попечителем?</w:t>
            </w:r>
          </w:p>
        </w:tc>
      </w:tr>
      <w:tr w:rsidR="00906799" w:rsidRPr="00CE27B7" w14:paraId="06C73828" w14:textId="77777777" w:rsidTr="003B3F72">
        <w:tc>
          <w:tcPr>
            <w:tcW w:w="704" w:type="dxa"/>
          </w:tcPr>
          <w:p w14:paraId="164D4FFD" w14:textId="77777777" w:rsidR="00906799" w:rsidRPr="00CE27B7" w:rsidRDefault="00906799" w:rsidP="003B3F72">
            <w:pPr>
              <w:jc w:val="center"/>
              <w:rPr>
                <w:rFonts w:ascii="Times New Roman" w:eastAsia="Times New Roman" w:hAnsi="Times New Roman"/>
                <w:b/>
                <w:bCs/>
                <w:sz w:val="28"/>
                <w:szCs w:val="28"/>
              </w:rPr>
            </w:pPr>
            <w:r w:rsidRPr="00CE27B7">
              <w:rPr>
                <w:rFonts w:ascii="Times New Roman" w:eastAsia="Times New Roman" w:hAnsi="Times New Roman"/>
                <w:b/>
                <w:bCs/>
                <w:sz w:val="28"/>
                <w:szCs w:val="28"/>
              </w:rPr>
              <w:lastRenderedPageBreak/>
              <w:t>10</w:t>
            </w:r>
          </w:p>
        </w:tc>
        <w:tc>
          <w:tcPr>
            <w:tcW w:w="8641" w:type="dxa"/>
          </w:tcPr>
          <w:p w14:paraId="60A20733"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42FB2610"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7F01B4A"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66110297"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Органом местного самоуправления принято решение об изъятии квартиры, принадлежащей на праве общей долевой собственности супругам и их несовершеннолетнему ребенку, в связи с изъятием земельного участка, на котором находится жилой дом, где расположена квартира, для муниципальных нужд. Решение зарегистрировано в установленном порядке в органе, осуществляющем государственную регистрацию прав на недвижимое имущество и сделок с ним.</w:t>
            </w:r>
          </w:p>
          <w:p w14:paraId="359D56DD"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По причине несогласия сособственников квартиры с состоявшимся решением об изъятии жилого помещения орган местного самоуправления обратился в суд с иском о выкупе жилого помещения.</w:t>
            </w:r>
          </w:p>
          <w:p w14:paraId="2F025016" w14:textId="701A275C"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Определите круг лиц, участвующих в деле.</w:t>
            </w:r>
          </w:p>
        </w:tc>
      </w:tr>
      <w:tr w:rsidR="00906799" w:rsidRPr="00CE27B7" w14:paraId="5AEC670B" w14:textId="77777777" w:rsidTr="003B3F72">
        <w:tc>
          <w:tcPr>
            <w:tcW w:w="704" w:type="dxa"/>
          </w:tcPr>
          <w:p w14:paraId="23C21A0B"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11</w:t>
            </w:r>
          </w:p>
        </w:tc>
        <w:tc>
          <w:tcPr>
            <w:tcW w:w="8641" w:type="dxa"/>
          </w:tcPr>
          <w:p w14:paraId="1153B9CE"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40BD818"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656DFCC3"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1AB3F7C"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Петрушин С.Л. обратился в суд с требованием о возмещении вреда здоровью, причиненного дорожно-транспортным происшествием. В исковом заявлении Петрушин С.Л. указал, что 20 апреля 2023 г. он переходил проезжую часть по нерегулируемому пешеходному переходу в центре г.</w:t>
            </w:r>
          </w:p>
          <w:p w14:paraId="53C42104" w14:textId="77777777" w:rsid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 xml:space="preserve">Самары, когда на него был совершен наезд автомобиля, принадлежащего </w:t>
            </w:r>
            <w:proofErr w:type="spellStart"/>
            <w:r w:rsidRPr="003B3F72">
              <w:rPr>
                <w:rFonts w:ascii="Times New Roman" w:eastAsia="Times New Roman" w:hAnsi="Times New Roman"/>
                <w:sz w:val="28"/>
                <w:szCs w:val="28"/>
              </w:rPr>
              <w:t>Автомбекову</w:t>
            </w:r>
            <w:proofErr w:type="spellEnd"/>
            <w:r w:rsidRPr="003B3F72">
              <w:rPr>
                <w:rFonts w:ascii="Times New Roman" w:eastAsia="Times New Roman" w:hAnsi="Times New Roman"/>
                <w:sz w:val="28"/>
                <w:szCs w:val="28"/>
              </w:rPr>
              <w:t xml:space="preserve"> С.И., гражданину Республики Армения. </w:t>
            </w:r>
            <w:proofErr w:type="spellStart"/>
            <w:r w:rsidRPr="003B3F72">
              <w:rPr>
                <w:rFonts w:ascii="Times New Roman" w:eastAsia="Times New Roman" w:hAnsi="Times New Roman"/>
                <w:sz w:val="28"/>
                <w:szCs w:val="28"/>
              </w:rPr>
              <w:t>Автомбеков</w:t>
            </w:r>
            <w:proofErr w:type="spellEnd"/>
            <w:r w:rsidRPr="003B3F72">
              <w:rPr>
                <w:rFonts w:ascii="Times New Roman" w:eastAsia="Times New Roman" w:hAnsi="Times New Roman"/>
                <w:sz w:val="28"/>
                <w:szCs w:val="28"/>
              </w:rPr>
              <w:t xml:space="preserve"> С.И. с места происшествия скрылся до приезда сотрудников полиции, однако,</w:t>
            </w:r>
            <w:r>
              <w:rPr>
                <w:rFonts w:ascii="Times New Roman" w:eastAsia="Times New Roman" w:hAnsi="Times New Roman"/>
                <w:sz w:val="28"/>
                <w:szCs w:val="28"/>
              </w:rPr>
              <w:t xml:space="preserve"> </w:t>
            </w:r>
            <w:r w:rsidRPr="003B3F72">
              <w:rPr>
                <w:rFonts w:ascii="Times New Roman" w:eastAsia="Times New Roman" w:hAnsi="Times New Roman"/>
                <w:sz w:val="28"/>
                <w:szCs w:val="28"/>
              </w:rPr>
              <w:t>разрешил</w:t>
            </w:r>
            <w:r>
              <w:rPr>
                <w:rFonts w:ascii="Times New Roman" w:eastAsia="Times New Roman" w:hAnsi="Times New Roman"/>
                <w:sz w:val="28"/>
                <w:szCs w:val="28"/>
              </w:rPr>
              <w:t xml:space="preserve"> </w:t>
            </w:r>
          </w:p>
          <w:p w14:paraId="7A86E9EE" w14:textId="073C0EE0"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Петрушину</w:t>
            </w:r>
            <w:r w:rsidRPr="003B3F72">
              <w:rPr>
                <w:rFonts w:ascii="Times New Roman" w:eastAsia="Times New Roman" w:hAnsi="Times New Roman"/>
                <w:sz w:val="28"/>
                <w:szCs w:val="28"/>
              </w:rPr>
              <w:tab/>
              <w:t>С.Л.</w:t>
            </w:r>
            <w:r w:rsidRPr="003B3F72">
              <w:rPr>
                <w:rFonts w:ascii="Times New Roman" w:eastAsia="Times New Roman" w:hAnsi="Times New Roman"/>
                <w:sz w:val="28"/>
                <w:szCs w:val="28"/>
              </w:rPr>
              <w:tab/>
              <w:t>переписать</w:t>
            </w:r>
            <w:r w:rsidRPr="003B3F72">
              <w:rPr>
                <w:rFonts w:ascii="Times New Roman" w:eastAsia="Times New Roman" w:hAnsi="Times New Roman"/>
                <w:sz w:val="28"/>
                <w:szCs w:val="28"/>
              </w:rPr>
              <w:tab/>
              <w:t>данные</w:t>
            </w:r>
            <w:r w:rsidRPr="003B3F72">
              <w:rPr>
                <w:rFonts w:ascii="Times New Roman" w:eastAsia="Times New Roman" w:hAnsi="Times New Roman"/>
                <w:sz w:val="28"/>
                <w:szCs w:val="28"/>
              </w:rPr>
              <w:tab/>
              <w:t>его</w:t>
            </w:r>
            <w:r>
              <w:rPr>
                <w:rFonts w:ascii="Times New Roman" w:eastAsia="Times New Roman" w:hAnsi="Times New Roman"/>
                <w:sz w:val="28"/>
                <w:szCs w:val="28"/>
              </w:rPr>
              <w:t xml:space="preserve"> </w:t>
            </w:r>
            <w:r w:rsidRPr="003B3F72">
              <w:rPr>
                <w:rFonts w:ascii="Times New Roman" w:eastAsia="Times New Roman" w:hAnsi="Times New Roman"/>
                <w:sz w:val="28"/>
                <w:szCs w:val="28"/>
              </w:rPr>
              <w:t xml:space="preserve">водительского удостоверения. В качестве свидетеля Петрушин С.Л. просил суд вызвать </w:t>
            </w:r>
            <w:proofErr w:type="spellStart"/>
            <w:r w:rsidRPr="003B3F72">
              <w:rPr>
                <w:rFonts w:ascii="Times New Roman" w:eastAsia="Times New Roman" w:hAnsi="Times New Roman"/>
                <w:sz w:val="28"/>
                <w:szCs w:val="28"/>
              </w:rPr>
              <w:t>Сурову</w:t>
            </w:r>
            <w:proofErr w:type="spellEnd"/>
            <w:r w:rsidRPr="003B3F72">
              <w:rPr>
                <w:rFonts w:ascii="Times New Roman" w:eastAsia="Times New Roman" w:hAnsi="Times New Roman"/>
                <w:sz w:val="28"/>
                <w:szCs w:val="28"/>
              </w:rPr>
              <w:t xml:space="preserve"> Е.И., место жительства которой в г. Самаре Петрушину С.Л. неизвестно. Суд оставил исковое заявление Петрушина С.Л. без движения, в связи с тем, что в нем отсутствует информация о месте жительства ответчика.</w:t>
            </w:r>
          </w:p>
          <w:p w14:paraId="686DE4B8" w14:textId="24C957E8"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Оцените действия суда. Как следует поступить суду, в случае, когда место жительства/ нахождения ответчика неизвестно? Вправе ли суд удовлетворить ходатайство о вызове в суд свидетеля, место жительства которого неизвестно?</w:t>
            </w:r>
          </w:p>
        </w:tc>
      </w:tr>
      <w:tr w:rsidR="00906799" w:rsidRPr="00CE27B7" w14:paraId="4C309ED6" w14:textId="77777777" w:rsidTr="003B3F72">
        <w:tc>
          <w:tcPr>
            <w:tcW w:w="704" w:type="dxa"/>
          </w:tcPr>
          <w:p w14:paraId="3A3A0908"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12</w:t>
            </w:r>
          </w:p>
        </w:tc>
        <w:tc>
          <w:tcPr>
            <w:tcW w:w="8641" w:type="dxa"/>
          </w:tcPr>
          <w:p w14:paraId="097E7AC9"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54392AA3"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025A335"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42BA9061"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 xml:space="preserve">ООО «Восток» обратилось в суд с исковым заявлением о защите деловой репутации, указав, что в телепередаче «Новости экономики» </w:t>
            </w:r>
            <w:r w:rsidRPr="003B3F72">
              <w:rPr>
                <w:rFonts w:ascii="Times New Roman" w:eastAsia="Times New Roman" w:hAnsi="Times New Roman"/>
                <w:sz w:val="28"/>
                <w:szCs w:val="28"/>
              </w:rPr>
              <w:lastRenderedPageBreak/>
              <w:t>были распространены сведения, не соответствующие действительности и порочащие деловую репутацию организации. Судья отказал в принятии искового заявления, сославшись на неподведомственность дела суду.</w:t>
            </w:r>
          </w:p>
          <w:p w14:paraId="5F79514B" w14:textId="0A41B361"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Правильно ли поступил суд? Назовите предпосылки права на предъявление иска.</w:t>
            </w:r>
          </w:p>
        </w:tc>
      </w:tr>
      <w:tr w:rsidR="00906799" w:rsidRPr="00CE27B7" w14:paraId="39DED86B" w14:textId="77777777" w:rsidTr="003B3F72">
        <w:tc>
          <w:tcPr>
            <w:tcW w:w="704" w:type="dxa"/>
          </w:tcPr>
          <w:p w14:paraId="004A4380"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13</w:t>
            </w:r>
          </w:p>
        </w:tc>
        <w:tc>
          <w:tcPr>
            <w:tcW w:w="8641" w:type="dxa"/>
          </w:tcPr>
          <w:p w14:paraId="2EF2E2A0"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36ECDAB5"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378F2FA4"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23119B8C" w14:textId="2816AECA"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Определите</w:t>
            </w:r>
            <w:r w:rsidRPr="003B3F72">
              <w:rPr>
                <w:rFonts w:ascii="Times New Roman" w:eastAsia="Times New Roman" w:hAnsi="Times New Roman"/>
                <w:sz w:val="28"/>
                <w:szCs w:val="28"/>
              </w:rPr>
              <w:tab/>
              <w:t>обстоятельства,</w:t>
            </w:r>
            <w:r w:rsidRPr="003B3F72">
              <w:rPr>
                <w:rFonts w:ascii="Times New Roman" w:eastAsia="Times New Roman" w:hAnsi="Times New Roman"/>
                <w:sz w:val="28"/>
                <w:szCs w:val="28"/>
              </w:rPr>
              <w:tab/>
              <w:t>имеющие</w:t>
            </w:r>
            <w:r w:rsidRPr="003B3F72">
              <w:rPr>
                <w:rFonts w:ascii="Times New Roman" w:eastAsia="Times New Roman" w:hAnsi="Times New Roman"/>
                <w:sz w:val="28"/>
                <w:szCs w:val="28"/>
              </w:rPr>
              <w:tab/>
              <w:t>значение</w:t>
            </w:r>
            <w:r>
              <w:rPr>
                <w:rFonts w:ascii="Times New Roman" w:eastAsia="Times New Roman" w:hAnsi="Times New Roman"/>
                <w:sz w:val="28"/>
                <w:szCs w:val="28"/>
              </w:rPr>
              <w:t xml:space="preserve"> </w:t>
            </w:r>
            <w:r w:rsidRPr="003B3F72">
              <w:rPr>
                <w:rFonts w:ascii="Times New Roman" w:eastAsia="Times New Roman" w:hAnsi="Times New Roman"/>
                <w:sz w:val="28"/>
                <w:szCs w:val="28"/>
              </w:rPr>
              <w:t>для</w:t>
            </w:r>
            <w:r>
              <w:rPr>
                <w:rFonts w:ascii="Times New Roman" w:eastAsia="Times New Roman" w:hAnsi="Times New Roman"/>
                <w:sz w:val="28"/>
                <w:szCs w:val="28"/>
              </w:rPr>
              <w:t xml:space="preserve"> </w:t>
            </w:r>
            <w:r w:rsidRPr="003B3F72">
              <w:rPr>
                <w:rFonts w:ascii="Times New Roman" w:eastAsia="Times New Roman" w:hAnsi="Times New Roman"/>
                <w:sz w:val="28"/>
                <w:szCs w:val="28"/>
              </w:rPr>
              <w:t>дела</w:t>
            </w:r>
            <w:r>
              <w:rPr>
                <w:rFonts w:ascii="Times New Roman" w:eastAsia="Times New Roman" w:hAnsi="Times New Roman"/>
                <w:sz w:val="28"/>
                <w:szCs w:val="28"/>
              </w:rPr>
              <w:t xml:space="preserve"> </w:t>
            </w:r>
            <w:r w:rsidRPr="003B3F72">
              <w:rPr>
                <w:rFonts w:ascii="Times New Roman" w:eastAsia="Times New Roman" w:hAnsi="Times New Roman"/>
                <w:sz w:val="28"/>
                <w:szCs w:val="28"/>
              </w:rPr>
              <w:t>и доказательства, которыми</w:t>
            </w:r>
            <w:r>
              <w:rPr>
                <w:rFonts w:ascii="Times New Roman" w:eastAsia="Times New Roman" w:hAnsi="Times New Roman"/>
                <w:sz w:val="28"/>
                <w:szCs w:val="28"/>
              </w:rPr>
              <w:t xml:space="preserve"> </w:t>
            </w:r>
            <w:r w:rsidRPr="003B3F72">
              <w:rPr>
                <w:rFonts w:ascii="Times New Roman" w:eastAsia="Times New Roman" w:hAnsi="Times New Roman"/>
                <w:sz w:val="28"/>
                <w:szCs w:val="28"/>
              </w:rPr>
              <w:t>могут подтверждаться указанные обстоятельства:</w:t>
            </w:r>
          </w:p>
          <w:p w14:paraId="75891B74"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w:t>
            </w:r>
            <w:r w:rsidRPr="003B3F72">
              <w:rPr>
                <w:rFonts w:ascii="Times New Roman" w:eastAsia="Times New Roman" w:hAnsi="Times New Roman"/>
                <w:sz w:val="28"/>
                <w:szCs w:val="28"/>
              </w:rPr>
              <w:tab/>
              <w:t>по иску о расторжении брака;</w:t>
            </w:r>
          </w:p>
          <w:p w14:paraId="27EF29ED"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w:t>
            </w:r>
            <w:r w:rsidRPr="003B3F72">
              <w:rPr>
                <w:rFonts w:ascii="Times New Roman" w:eastAsia="Times New Roman" w:hAnsi="Times New Roman"/>
                <w:sz w:val="28"/>
                <w:szCs w:val="28"/>
              </w:rPr>
              <w:tab/>
              <w:t>по иску о взыскании суммы долга по договору займа;</w:t>
            </w:r>
          </w:p>
          <w:p w14:paraId="1D283B72"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w:t>
            </w:r>
            <w:r w:rsidRPr="003B3F72">
              <w:rPr>
                <w:rFonts w:ascii="Times New Roman" w:eastAsia="Times New Roman" w:hAnsi="Times New Roman"/>
                <w:sz w:val="28"/>
                <w:szCs w:val="28"/>
              </w:rPr>
              <w:tab/>
              <w:t>по заявлению о признании гражданина недееспособным;</w:t>
            </w:r>
          </w:p>
          <w:p w14:paraId="3C0C2B1D" w14:textId="2B7D4FCB"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w:t>
            </w:r>
            <w:r w:rsidRPr="003B3F72">
              <w:rPr>
                <w:rFonts w:ascii="Times New Roman" w:eastAsia="Times New Roman" w:hAnsi="Times New Roman"/>
                <w:sz w:val="28"/>
                <w:szCs w:val="28"/>
              </w:rPr>
              <w:tab/>
              <w:t>по заявлению об усыновлении(удочерении) ребенка.</w:t>
            </w:r>
          </w:p>
        </w:tc>
      </w:tr>
      <w:tr w:rsidR="00906799" w:rsidRPr="00CE27B7" w14:paraId="080F308C" w14:textId="77777777" w:rsidTr="003B3F72">
        <w:tc>
          <w:tcPr>
            <w:tcW w:w="704" w:type="dxa"/>
          </w:tcPr>
          <w:p w14:paraId="352163C7"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14</w:t>
            </w:r>
          </w:p>
        </w:tc>
        <w:tc>
          <w:tcPr>
            <w:tcW w:w="8641" w:type="dxa"/>
          </w:tcPr>
          <w:p w14:paraId="0B2370E9"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69AF5550"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0668C086"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34CCEAA1"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Районный суд, закончив рассмотрение дела по иску Гаевой Н.Б. к Кабанову О.П. об установлении отцовства и взыскании алиментов, удалился в совещательную комнату. Во время совещания выяснилось, что судья забыл в зале судебного заседания Семейный кодекс РФ, а также сборник постановлений Пленума Верховного Суда РФ, которые были нужны для правильного разрешения дела. Судья позвонил секретарю судебного заседания, но его на месте не оказалось. Судья покинул совещательную комнату и пошел за книгами в зал судебного заседания, однако книг там не было. Тогда судья вновь позвонил секретарю судебного заседания, попросив ее разыскать и принести эти книги в кабинет, где готовил решение. Просьба судьи была выполнена. Это помогло судье правильно решить дело.</w:t>
            </w:r>
          </w:p>
          <w:p w14:paraId="5CFD9A24" w14:textId="3451F609"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Укажите, имеются ли основания для отмены вынесенного по делу решения?</w:t>
            </w:r>
          </w:p>
        </w:tc>
      </w:tr>
      <w:tr w:rsidR="00906799" w:rsidRPr="00CE27B7" w14:paraId="21E4372E" w14:textId="77777777" w:rsidTr="003B3F72">
        <w:tc>
          <w:tcPr>
            <w:tcW w:w="704" w:type="dxa"/>
          </w:tcPr>
          <w:p w14:paraId="49C619B0"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t>15</w:t>
            </w:r>
          </w:p>
        </w:tc>
        <w:tc>
          <w:tcPr>
            <w:tcW w:w="8641" w:type="dxa"/>
          </w:tcPr>
          <w:p w14:paraId="02E7FB36"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189D04BC"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5ACB6A07"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3D9C41C1" w14:textId="7A1678FD"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Ивина И.А. обратилась в Каргатский районный суд с заявлением об установлении факта признания отцовства. Установление этого факта, как она указала в заявлении, ей необходимо для получения пенсии в связи с</w:t>
            </w:r>
            <w:r>
              <w:rPr>
                <w:rFonts w:ascii="Times New Roman" w:eastAsia="Times New Roman" w:hAnsi="Times New Roman"/>
                <w:sz w:val="28"/>
                <w:szCs w:val="28"/>
              </w:rPr>
              <w:t xml:space="preserve"> </w:t>
            </w:r>
            <w:r w:rsidRPr="003B3F72">
              <w:rPr>
                <w:rFonts w:ascii="Times New Roman" w:eastAsia="Times New Roman" w:hAnsi="Times New Roman"/>
                <w:sz w:val="28"/>
                <w:szCs w:val="28"/>
              </w:rPr>
              <w:t>трагической гибелью ее сожителя Алексеева О.П. Разбирательство дела было назначено с участием представителя Каргатского управления пенсионного фонда. Однако представитель пенсионного фонда в судебное заседание не явился. Определением суда начальник управления пенсионного фонда был подвергнут штрафу 400 руб. за неявку представителя фонда в судебное заседание.</w:t>
            </w:r>
          </w:p>
          <w:p w14:paraId="4FD462EE" w14:textId="0585847D"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lastRenderedPageBreak/>
              <w:t>Соответствует ли закону определение суда?</w:t>
            </w:r>
          </w:p>
        </w:tc>
      </w:tr>
      <w:tr w:rsidR="00906799" w:rsidRPr="00CE27B7" w14:paraId="13BCFE6D" w14:textId="77777777" w:rsidTr="003B3F72">
        <w:tc>
          <w:tcPr>
            <w:tcW w:w="704" w:type="dxa"/>
          </w:tcPr>
          <w:p w14:paraId="4B2596B5" w14:textId="77777777" w:rsidR="00906799" w:rsidRPr="00CE27B7" w:rsidRDefault="00906799" w:rsidP="003B3F72">
            <w:pPr>
              <w:jc w:val="center"/>
              <w:rPr>
                <w:rFonts w:ascii="Times New Roman" w:eastAsia="Times New Roman" w:hAnsi="Times New Roman"/>
                <w:b/>
                <w:bCs/>
                <w:sz w:val="28"/>
                <w:szCs w:val="28"/>
                <w:lang w:val="en-US"/>
              </w:rPr>
            </w:pPr>
            <w:r w:rsidRPr="00CE27B7">
              <w:rPr>
                <w:rFonts w:ascii="Times New Roman" w:eastAsia="Times New Roman" w:hAnsi="Times New Roman"/>
                <w:b/>
                <w:bCs/>
                <w:sz w:val="28"/>
                <w:szCs w:val="28"/>
                <w:lang w:val="en-US"/>
              </w:rPr>
              <w:lastRenderedPageBreak/>
              <w:t>16</w:t>
            </w:r>
          </w:p>
        </w:tc>
        <w:tc>
          <w:tcPr>
            <w:tcW w:w="8641" w:type="dxa"/>
          </w:tcPr>
          <w:p w14:paraId="48AF7532" w14:textId="77777777" w:rsidR="003B3F72" w:rsidRPr="00906799" w:rsidRDefault="003B3F72" w:rsidP="003B3F72">
            <w:pPr>
              <w:jc w:val="both"/>
              <w:rPr>
                <w:rFonts w:ascii="Times New Roman" w:eastAsia="Times New Roman" w:hAnsi="Times New Roman"/>
                <w:i/>
                <w:iCs/>
                <w:sz w:val="28"/>
                <w:szCs w:val="28"/>
              </w:rPr>
            </w:pPr>
            <w:r w:rsidRPr="00906799">
              <w:rPr>
                <w:rFonts w:ascii="Times New Roman" w:eastAsia="Times New Roman" w:hAnsi="Times New Roman"/>
                <w:i/>
                <w:iCs/>
                <w:sz w:val="28"/>
                <w:szCs w:val="28"/>
              </w:rPr>
              <w:t>Инструкция</w:t>
            </w:r>
          </w:p>
          <w:p w14:paraId="0E2FD329" w14:textId="77777777" w:rsidR="003B3F72" w:rsidRPr="00906799" w:rsidRDefault="003B3F72" w:rsidP="003B3F72">
            <w:pPr>
              <w:jc w:val="both"/>
              <w:rPr>
                <w:rFonts w:ascii="Times New Roman" w:eastAsia="Times New Roman" w:hAnsi="Times New Roman"/>
                <w:b/>
                <w:bCs/>
                <w:sz w:val="28"/>
                <w:szCs w:val="28"/>
              </w:rPr>
            </w:pPr>
            <w:r w:rsidRPr="00906799">
              <w:rPr>
                <w:rFonts w:ascii="Times New Roman" w:eastAsia="Times New Roman" w:hAnsi="Times New Roman"/>
                <w:b/>
                <w:bCs/>
                <w:sz w:val="28"/>
                <w:szCs w:val="28"/>
              </w:rPr>
              <w:t>Внимательно прочитайте задание.</w:t>
            </w:r>
          </w:p>
          <w:p w14:paraId="5BC4971F" w14:textId="77777777" w:rsidR="003B3F72" w:rsidRDefault="003B3F72" w:rsidP="003B3F72">
            <w:pPr>
              <w:jc w:val="both"/>
              <w:rPr>
                <w:rFonts w:ascii="Times New Roman" w:eastAsia="Times New Roman" w:hAnsi="Times New Roman"/>
                <w:sz w:val="28"/>
                <w:szCs w:val="28"/>
              </w:rPr>
            </w:pPr>
            <w:r w:rsidRPr="00906799">
              <w:rPr>
                <w:rFonts w:ascii="Times New Roman" w:eastAsia="Times New Roman" w:hAnsi="Times New Roman"/>
                <w:sz w:val="28"/>
                <w:szCs w:val="28"/>
              </w:rPr>
              <w:t>Вы можете воспользоваться СПС «Консультант+»</w:t>
            </w:r>
          </w:p>
          <w:p w14:paraId="3406C07E" w14:textId="77777777" w:rsidR="003B3F72" w:rsidRPr="003B3F72"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Сутягин П.П. обратился в суд с заявлением о восстановлении утраченного судебного производства. В заявлении он указал, что просит восстановить производство по делу по его иску к Воронину С.Т. о взыскании долга, что судебное разбирательство закончилось в его пользу, решение было объявлено, но составление мотивированного решения было отложено на пять дней, за это время в здании суда случился пожар из-за возгорания электропроводки, в результате чего выгорела часть здания, следствием пожара стала утрата его дела. Поскольку ответчик уезжает на длительное время в экспедицию, то новое предъявление иска и рассмотрение дела может затянуться на длительный срок, в то время как восстановление производства, а именно решения по делу, поможет Сутягину П.П. как можно быстрее вернуть причитающуюся ему сумму денег.</w:t>
            </w:r>
          </w:p>
          <w:p w14:paraId="7C138407" w14:textId="02136789" w:rsidR="00906799" w:rsidRPr="00CE27B7" w:rsidRDefault="003B3F72" w:rsidP="003B3F72">
            <w:pPr>
              <w:jc w:val="both"/>
              <w:rPr>
                <w:rFonts w:ascii="Times New Roman" w:eastAsia="Times New Roman" w:hAnsi="Times New Roman"/>
                <w:sz w:val="28"/>
                <w:szCs w:val="28"/>
              </w:rPr>
            </w:pPr>
            <w:r w:rsidRPr="003B3F72">
              <w:rPr>
                <w:rFonts w:ascii="Times New Roman" w:eastAsia="Times New Roman" w:hAnsi="Times New Roman"/>
                <w:sz w:val="28"/>
                <w:szCs w:val="28"/>
              </w:rPr>
              <w:t>Какова подсудность данного дела? Какие действия должны быть совершены судом? Каково содержание решения о восстановлении утраченного судебного производства? Как обжалуются судебные постановления, связанные с восстановлением утраченного судебного производства?</w:t>
            </w:r>
          </w:p>
        </w:tc>
      </w:tr>
    </w:tbl>
    <w:p w14:paraId="793FA4A2" w14:textId="77777777" w:rsidR="00906799" w:rsidRDefault="00906799" w:rsidP="00906799">
      <w:pPr>
        <w:spacing w:after="0" w:line="276" w:lineRule="auto"/>
        <w:ind w:firstLine="709"/>
        <w:jc w:val="both"/>
        <w:rPr>
          <w:rFonts w:ascii="Times New Roman" w:eastAsia="Times New Roman" w:hAnsi="Times New Roman" w:cs="Times New Roman"/>
          <w:sz w:val="28"/>
          <w:szCs w:val="28"/>
          <w:lang w:eastAsia="ru-RU"/>
        </w:rPr>
      </w:pPr>
    </w:p>
    <w:p w14:paraId="571B054E" w14:textId="77777777" w:rsidR="00BA37B5" w:rsidRPr="00142C49" w:rsidRDefault="00BA37B5" w:rsidP="00BA37B5">
      <w:pPr>
        <w:spacing w:after="0" w:line="276" w:lineRule="auto"/>
        <w:ind w:firstLine="709"/>
        <w:jc w:val="both"/>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t>Критерии оценки экзамена</w:t>
      </w:r>
    </w:p>
    <w:p w14:paraId="42A760DF"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w:t>
      </w:r>
      <w:r w:rsidRPr="00BE30B3">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2A3C1531"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w:t>
      </w:r>
    </w:p>
    <w:p w14:paraId="5E05CBE5"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1F6BFAE4"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lastRenderedPageBreak/>
        <w:t>Проверка правильности выполнения практических заданий, расчетов и осуществления необходимых действий: 51%-69%;</w:t>
      </w:r>
    </w:p>
    <w:p w14:paraId="59628717" w14:textId="3C2CE4DD" w:rsidR="006E66D0"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r w:rsidR="006E66D0">
        <w:rPr>
          <w:rFonts w:ascii="Times New Roman" w:eastAsia="Times New Roman" w:hAnsi="Times New Roman" w:cs="Times New Roman"/>
          <w:sz w:val="28"/>
          <w:szCs w:val="28"/>
          <w:lang w:eastAsia="ru-RU"/>
        </w:rPr>
        <w:br w:type="page"/>
      </w:r>
    </w:p>
    <w:p w14:paraId="2D01E226" w14:textId="65B2900A" w:rsidR="006E66D0" w:rsidRPr="006E66D0" w:rsidRDefault="006E66D0" w:rsidP="006E66D0">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Тестирование</w:t>
      </w:r>
    </w:p>
    <w:p w14:paraId="3C4DA8A4" w14:textId="77777777" w:rsidR="006E66D0" w:rsidRPr="006E66D0" w:rsidRDefault="006E66D0" w:rsidP="006E66D0">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bCs/>
          <w:sz w:val="28"/>
          <w:szCs w:val="28"/>
        </w:rPr>
      </w:pPr>
    </w:p>
    <w:tbl>
      <w:tblPr>
        <w:tblStyle w:val="121"/>
        <w:tblW w:w="0" w:type="auto"/>
        <w:tblLook w:val="04A0" w:firstRow="1" w:lastRow="0" w:firstColumn="1" w:lastColumn="0" w:noHBand="0" w:noVBand="1"/>
      </w:tblPr>
      <w:tblGrid>
        <w:gridCol w:w="9095"/>
      </w:tblGrid>
      <w:tr w:rsidR="006E66D0" w:rsidRPr="006E66D0" w14:paraId="0203EF18" w14:textId="77777777" w:rsidTr="00710FF9">
        <w:tc>
          <w:tcPr>
            <w:tcW w:w="9095" w:type="dxa"/>
          </w:tcPr>
          <w:p w14:paraId="0A4B7772"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b/>
                <w:bCs/>
                <w:sz w:val="28"/>
                <w:szCs w:val="28"/>
              </w:rPr>
              <w:t>Запишите пропущенное словосочетание</w:t>
            </w:r>
          </w:p>
          <w:p w14:paraId="0C31F80E"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sz w:val="28"/>
                <w:szCs w:val="28"/>
              </w:rPr>
              <w:t>______,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14:paraId="7405E7EE"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219F942B" w14:textId="77777777" w:rsidR="006E66D0" w:rsidRPr="006E66D0" w:rsidRDefault="006E66D0" w:rsidP="006E66D0">
            <w:pPr>
              <w:jc w:val="both"/>
              <w:rPr>
                <w:rFonts w:ascii="Times New Roman" w:eastAsia="Calibri" w:hAnsi="Times New Roman" w:cs="Times New Roman"/>
                <w:b/>
                <w:bCs/>
                <w:sz w:val="28"/>
                <w:szCs w:val="28"/>
              </w:rPr>
            </w:pPr>
          </w:p>
        </w:tc>
      </w:tr>
      <w:tr w:rsidR="006E66D0" w:rsidRPr="006E66D0" w14:paraId="408D0219" w14:textId="77777777" w:rsidTr="00710FF9">
        <w:tc>
          <w:tcPr>
            <w:tcW w:w="9095" w:type="dxa"/>
          </w:tcPr>
          <w:p w14:paraId="6BF82B68"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2AA61DC2"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В качестве по делу об административном правонарушении ________________ может быть вызвано лицо, которому могут быть известны обстоятельства дела, подлежащие установлению.</w:t>
            </w:r>
          </w:p>
          <w:p w14:paraId="41D0785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75A470EC" w14:textId="77777777" w:rsidR="006E66D0" w:rsidRPr="006E66D0" w:rsidRDefault="006E66D0" w:rsidP="006E66D0">
            <w:pPr>
              <w:ind w:left="360"/>
              <w:jc w:val="both"/>
              <w:rPr>
                <w:rFonts w:ascii="Times New Roman" w:eastAsia="Calibri" w:hAnsi="Times New Roman" w:cs="Times New Roman"/>
                <w:b/>
                <w:sz w:val="28"/>
                <w:szCs w:val="28"/>
                <w:shd w:val="clear" w:color="auto" w:fill="FFFFFF"/>
              </w:rPr>
            </w:pPr>
          </w:p>
        </w:tc>
      </w:tr>
      <w:tr w:rsidR="006E66D0" w:rsidRPr="006E66D0" w14:paraId="76D1A87E" w14:textId="77777777" w:rsidTr="00710FF9">
        <w:tc>
          <w:tcPr>
            <w:tcW w:w="9095" w:type="dxa"/>
          </w:tcPr>
          <w:p w14:paraId="7C96565D"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2E7C3375" w14:textId="77777777" w:rsidR="006E66D0" w:rsidRPr="006E66D0" w:rsidRDefault="006E66D0" w:rsidP="006E66D0">
            <w:pPr>
              <w:jc w:val="both"/>
              <w:rPr>
                <w:rFonts w:ascii="Times New Roman" w:eastAsia="Calibri" w:hAnsi="Times New Roman" w:cs="Times New Roman"/>
                <w:sz w:val="28"/>
                <w:szCs w:val="28"/>
              </w:rPr>
            </w:pPr>
          </w:p>
          <w:p w14:paraId="6DCEEB24"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В качестве ________ может быть привлечено любое не заинтересованное в исходе дела совершеннолетнее лицо. Число должно быть не менее двух. </w:t>
            </w:r>
          </w:p>
          <w:p w14:paraId="361FA38A"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1AC8D600" w14:textId="77777777" w:rsidTr="00710FF9">
        <w:tc>
          <w:tcPr>
            <w:tcW w:w="9095" w:type="dxa"/>
          </w:tcPr>
          <w:p w14:paraId="6439CEED"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18C43C55"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В качестве ____________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 </w:t>
            </w:r>
          </w:p>
          <w:p w14:paraId="3B4B416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5117D811" w14:textId="77777777" w:rsidR="006E66D0" w:rsidRPr="006E66D0" w:rsidRDefault="006E66D0" w:rsidP="006E66D0">
            <w:pPr>
              <w:jc w:val="both"/>
              <w:rPr>
                <w:rFonts w:ascii="Times New Roman" w:eastAsia="Calibri" w:hAnsi="Times New Roman" w:cs="Times New Roman"/>
                <w:b/>
                <w:sz w:val="28"/>
                <w:szCs w:val="28"/>
                <w:shd w:val="clear" w:color="auto" w:fill="FFFFFF"/>
              </w:rPr>
            </w:pPr>
          </w:p>
        </w:tc>
      </w:tr>
      <w:tr w:rsidR="006E66D0" w:rsidRPr="006E66D0" w14:paraId="545677B8" w14:textId="77777777" w:rsidTr="00710FF9">
        <w:tc>
          <w:tcPr>
            <w:tcW w:w="9095" w:type="dxa"/>
          </w:tcPr>
          <w:p w14:paraId="25C67EF7"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4B018FB7"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В качестве ___________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и дачи. </w:t>
            </w:r>
          </w:p>
          <w:p w14:paraId="15F32BFC"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2CEB277B" w14:textId="77777777" w:rsidR="006E66D0" w:rsidRPr="006E66D0" w:rsidRDefault="006E66D0" w:rsidP="006E66D0">
            <w:pPr>
              <w:jc w:val="both"/>
              <w:rPr>
                <w:rFonts w:ascii="Times New Roman" w:eastAsia="Calibri" w:hAnsi="Times New Roman" w:cs="Times New Roman"/>
                <w:b/>
                <w:sz w:val="28"/>
                <w:szCs w:val="28"/>
                <w:shd w:val="clear" w:color="auto" w:fill="FFFFFF"/>
              </w:rPr>
            </w:pPr>
          </w:p>
        </w:tc>
      </w:tr>
      <w:tr w:rsidR="006E66D0" w:rsidRPr="006E66D0" w14:paraId="4FADF2D2" w14:textId="77777777" w:rsidTr="00710FF9">
        <w:tc>
          <w:tcPr>
            <w:tcW w:w="9095" w:type="dxa"/>
          </w:tcPr>
          <w:p w14:paraId="143BA61D"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 (словосочетание)</w:t>
            </w:r>
          </w:p>
          <w:p w14:paraId="4F6058F6"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К участию в производстве по делу об административном правонарушении в качестве специалиста, эксперта и переводчика не допускаются _______________ </w:t>
            </w:r>
          </w:p>
          <w:p w14:paraId="3E41B893"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7A52A5C2" w14:textId="77777777" w:rsidR="006E66D0" w:rsidRPr="006E66D0" w:rsidRDefault="006E66D0" w:rsidP="006E66D0">
            <w:pPr>
              <w:jc w:val="both"/>
              <w:rPr>
                <w:rFonts w:ascii="Times New Roman" w:eastAsia="Calibri" w:hAnsi="Times New Roman" w:cs="Times New Roman"/>
                <w:bCs/>
                <w:sz w:val="28"/>
                <w:szCs w:val="28"/>
                <w:shd w:val="clear" w:color="auto" w:fill="FFFFFF"/>
              </w:rPr>
            </w:pPr>
          </w:p>
        </w:tc>
      </w:tr>
      <w:tr w:rsidR="006E66D0" w:rsidRPr="006E66D0" w14:paraId="05CE05E2" w14:textId="77777777" w:rsidTr="00710FF9">
        <w:tc>
          <w:tcPr>
            <w:tcW w:w="9095" w:type="dxa"/>
          </w:tcPr>
          <w:p w14:paraId="5F493921"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172194D6"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lastRenderedPageBreak/>
              <w:t xml:space="preserve">При наличии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__________. </w:t>
            </w:r>
          </w:p>
          <w:p w14:paraId="7E579427"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00DBA823" w14:textId="77777777" w:rsidR="006E66D0" w:rsidRPr="006E66D0" w:rsidRDefault="006E66D0" w:rsidP="006E66D0">
            <w:pPr>
              <w:jc w:val="both"/>
              <w:rPr>
                <w:rFonts w:ascii="Times New Roman" w:eastAsia="Calibri" w:hAnsi="Times New Roman" w:cs="Times New Roman"/>
                <w:b/>
                <w:sz w:val="28"/>
                <w:szCs w:val="28"/>
                <w:shd w:val="clear" w:color="auto" w:fill="FFFFFF"/>
              </w:rPr>
            </w:pPr>
          </w:p>
        </w:tc>
      </w:tr>
      <w:tr w:rsidR="006E66D0" w:rsidRPr="006E66D0" w14:paraId="11EAA8FB" w14:textId="77777777" w:rsidTr="00710FF9">
        <w:tc>
          <w:tcPr>
            <w:tcW w:w="9095" w:type="dxa"/>
          </w:tcPr>
          <w:p w14:paraId="4BC4674C"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lastRenderedPageBreak/>
              <w:t>Запишите пропущенное словосочетание</w:t>
            </w:r>
          </w:p>
          <w:p w14:paraId="48BBBCC9"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__________ -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 </w:t>
            </w:r>
          </w:p>
          <w:p w14:paraId="6546545E"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561F82D2" w14:textId="77777777" w:rsidR="006E66D0" w:rsidRPr="006E66D0" w:rsidRDefault="006E66D0" w:rsidP="006E66D0">
            <w:pPr>
              <w:jc w:val="both"/>
              <w:rPr>
                <w:rFonts w:ascii="Times New Roman" w:eastAsia="Calibri" w:hAnsi="Times New Roman" w:cs="Times New Roman"/>
                <w:b/>
                <w:bCs/>
                <w:sz w:val="28"/>
                <w:szCs w:val="28"/>
                <w:shd w:val="clear" w:color="auto" w:fill="FFFFFF"/>
              </w:rPr>
            </w:pPr>
          </w:p>
        </w:tc>
      </w:tr>
      <w:tr w:rsidR="006E66D0" w:rsidRPr="006E66D0" w14:paraId="102D5E78" w14:textId="77777777" w:rsidTr="00710FF9">
        <w:tc>
          <w:tcPr>
            <w:tcW w:w="9095" w:type="dxa"/>
          </w:tcPr>
          <w:p w14:paraId="72614DDE"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словосочетание</w:t>
            </w:r>
          </w:p>
          <w:p w14:paraId="19F52FB1"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 xml:space="preserve">____________ могут содержать сведения, зафиксированные как в письменной, так и в иной форме. К ним относятся материалы фото- и киносъемки, звуко- и видеозаписи, информационных баз и банков данных и иные носители информации. </w:t>
            </w:r>
          </w:p>
          <w:p w14:paraId="6E335E75"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43BBA172" w14:textId="77777777" w:rsidR="006E66D0" w:rsidRPr="006E66D0" w:rsidRDefault="006E66D0" w:rsidP="006E66D0">
            <w:pPr>
              <w:jc w:val="both"/>
              <w:rPr>
                <w:rFonts w:ascii="Times New Roman" w:eastAsia="Calibri" w:hAnsi="Times New Roman" w:cs="Times New Roman"/>
                <w:bCs/>
                <w:sz w:val="28"/>
                <w:szCs w:val="28"/>
                <w:shd w:val="clear" w:color="auto" w:fill="FFFFFF"/>
              </w:rPr>
            </w:pPr>
          </w:p>
        </w:tc>
      </w:tr>
      <w:tr w:rsidR="006E66D0" w:rsidRPr="006E66D0" w14:paraId="3E96D265" w14:textId="77777777" w:rsidTr="00710FF9">
        <w:tc>
          <w:tcPr>
            <w:tcW w:w="9095" w:type="dxa"/>
          </w:tcPr>
          <w:p w14:paraId="378DE315"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Ответьте на вопрос цифрами</w:t>
            </w:r>
          </w:p>
          <w:p w14:paraId="594D6D07"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В каких главах Трудового кодекса РФ содержатся правовые нормы, регулирующие заключение трудового договора?</w:t>
            </w:r>
          </w:p>
          <w:p w14:paraId="0A5C7B9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18FD0ADF"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1722D0F1" w14:textId="77777777" w:rsidTr="00710FF9">
        <w:tc>
          <w:tcPr>
            <w:tcW w:w="9095" w:type="dxa"/>
          </w:tcPr>
          <w:p w14:paraId="3B124E2C"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пропущенные слова через запятую</w:t>
            </w:r>
          </w:p>
          <w:p w14:paraId="484DD3E3"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Субъект трудового права – это ______________и_______________</w:t>
            </w:r>
          </w:p>
          <w:p w14:paraId="6CC6868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tc>
      </w:tr>
      <w:tr w:rsidR="006E66D0" w:rsidRPr="006E66D0" w14:paraId="3F991E13" w14:textId="77777777" w:rsidTr="00710FF9">
        <w:tc>
          <w:tcPr>
            <w:tcW w:w="9095" w:type="dxa"/>
          </w:tcPr>
          <w:p w14:paraId="2DB66B85"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Ответьте на вопрос </w:t>
            </w:r>
          </w:p>
          <w:p w14:paraId="4A47891C"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Какой срок установлен законодательством для предоставления работником письменного объяснения по факту нарушения трудовой или технологической дисциплины до применения дисциплинарного взыскания работодателем?</w:t>
            </w:r>
          </w:p>
          <w:p w14:paraId="3563CF1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510B7520"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53CF198B" w14:textId="77777777" w:rsidTr="00710FF9">
        <w:tc>
          <w:tcPr>
            <w:tcW w:w="9095" w:type="dxa"/>
          </w:tcPr>
          <w:p w14:paraId="70238362"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Ответьте на вопрос </w:t>
            </w:r>
          </w:p>
          <w:p w14:paraId="1D74478E"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В какой срок работник может обратиться в комиссию по трудовым спорам со дня, когда он узнал или должен был узнать о нарушении своего права?</w:t>
            </w:r>
          </w:p>
          <w:p w14:paraId="10E9DD4B"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76DB3D64"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43CEC5E4" w14:textId="77777777" w:rsidTr="00710FF9">
        <w:tc>
          <w:tcPr>
            <w:tcW w:w="9095" w:type="dxa"/>
          </w:tcPr>
          <w:p w14:paraId="4B13B8D8"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Локальные источники трудового права — это...</w:t>
            </w:r>
          </w:p>
          <w:p w14:paraId="4EA71E05"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А. Нормативно-правовые акты, принятые правительством РФ.</w:t>
            </w:r>
          </w:p>
          <w:p w14:paraId="7C3780B3"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Б. Нормативно-правовые акты, принятые федеральным собранием.</w:t>
            </w:r>
          </w:p>
          <w:p w14:paraId="78515FE4"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В. Правовые акты, принятые собраниями коллективов на уровне предприятий, учреждений, организаций.</w:t>
            </w:r>
          </w:p>
          <w:p w14:paraId="64D89A3F"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lastRenderedPageBreak/>
              <w:t>Г. Нормативно-правовые акты, принятые Президентом Российской Федерации.</w:t>
            </w:r>
          </w:p>
          <w:p w14:paraId="64A25CCB" w14:textId="77777777" w:rsidR="006E66D0" w:rsidRPr="006E66D0" w:rsidRDefault="006E66D0" w:rsidP="006E66D0">
            <w:pPr>
              <w:jc w:val="both"/>
              <w:rPr>
                <w:rFonts w:ascii="Times New Roman" w:eastAsia="Calibri" w:hAnsi="Times New Roman" w:cs="Times New Roman"/>
                <w:bCs/>
                <w:sz w:val="28"/>
                <w:szCs w:val="28"/>
                <w:shd w:val="clear" w:color="auto" w:fill="FFFFFF"/>
              </w:rPr>
            </w:pPr>
          </w:p>
        </w:tc>
      </w:tr>
      <w:tr w:rsidR="006E66D0" w:rsidRPr="006E66D0" w14:paraId="5C555884" w14:textId="77777777" w:rsidTr="00710FF9">
        <w:tc>
          <w:tcPr>
            <w:tcW w:w="9095" w:type="dxa"/>
          </w:tcPr>
          <w:p w14:paraId="6E8A961D"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lastRenderedPageBreak/>
              <w:t>Запишите пропущенное слово</w:t>
            </w:r>
          </w:p>
          <w:p w14:paraId="55ADD204"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Забастовка – это ________ отказ работников от исполнения трудовых обязанностей (полностью или частично) в целях разрешения коллективного трудового спора.</w:t>
            </w:r>
          </w:p>
          <w:p w14:paraId="085ECA7C"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378AA128"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096C7BC5" w14:textId="77777777" w:rsidTr="00710FF9">
        <w:tc>
          <w:tcPr>
            <w:tcW w:w="9095" w:type="dxa"/>
          </w:tcPr>
          <w:p w14:paraId="5131A9C0"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пропущенную цифру</w:t>
            </w:r>
          </w:p>
          <w:p w14:paraId="794A16DE"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Срок для добровольного исполнения со дня получения должником постановления о возбуждении исполнительного производства не может превышать ______ дней</w:t>
            </w:r>
          </w:p>
          <w:p w14:paraId="2A5C46F9"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311B8FE8"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39AD763D" w14:textId="77777777" w:rsidTr="00710FF9">
        <w:tc>
          <w:tcPr>
            <w:tcW w:w="9095" w:type="dxa"/>
          </w:tcPr>
          <w:p w14:paraId="21D4E8CB"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7FF37E5F"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Председатель Верховного Суда РФ, заместитель Председателя Верховного Суда РФ в случае истребования дела с учетом его сложности могут продлить срок рассмотрения надзорных жалобы, представления, но не более чем на ________</w:t>
            </w:r>
          </w:p>
          <w:p w14:paraId="3B43FF6B"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3AAA7DEB"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723DE6F4" w14:textId="77777777" w:rsidTr="00710FF9">
        <w:tc>
          <w:tcPr>
            <w:tcW w:w="9095" w:type="dxa"/>
          </w:tcPr>
          <w:p w14:paraId="4E9DE225"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словосочетание</w:t>
            </w:r>
          </w:p>
          <w:p w14:paraId="19F97312"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Установленный государством денежный сбор, взимаемый с юридических и физических лиц, в интересах которых специально уполномоченные органы совершают действия и выдают документы, имеющие юридическое значение — это___________</w:t>
            </w:r>
          </w:p>
          <w:p w14:paraId="11C033E9"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1594383B" w14:textId="77777777" w:rsidR="006E66D0" w:rsidRPr="006E66D0" w:rsidRDefault="006E66D0" w:rsidP="006E66D0">
            <w:pPr>
              <w:jc w:val="both"/>
              <w:rPr>
                <w:rFonts w:ascii="Times New Roman" w:eastAsia="Calibri" w:hAnsi="Times New Roman" w:cs="Times New Roman"/>
                <w:bCs/>
                <w:sz w:val="28"/>
                <w:szCs w:val="28"/>
                <w:shd w:val="clear" w:color="auto" w:fill="FFFFFF"/>
              </w:rPr>
            </w:pPr>
          </w:p>
        </w:tc>
      </w:tr>
      <w:tr w:rsidR="006E66D0" w:rsidRPr="006E66D0" w14:paraId="3C3A3FA9" w14:textId="77777777" w:rsidTr="00710FF9">
        <w:tc>
          <w:tcPr>
            <w:tcW w:w="9095" w:type="dxa"/>
          </w:tcPr>
          <w:p w14:paraId="4BD20F55"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пропущенное слово</w:t>
            </w:r>
          </w:p>
          <w:p w14:paraId="54A310E9"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Размер государственной пошлины устанавливается___________</w:t>
            </w:r>
          </w:p>
          <w:p w14:paraId="0ECC9D1B"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5AB3BBD8"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04982D9C" w14:textId="77777777" w:rsidTr="00710FF9">
        <w:tc>
          <w:tcPr>
            <w:tcW w:w="9095" w:type="dxa"/>
          </w:tcPr>
          <w:p w14:paraId="21A90958"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Ответьте на вопрос одним словом</w:t>
            </w:r>
          </w:p>
          <w:p w14:paraId="6CD82B5D"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Кому из участников процесса принадлежит право определения предмета доказывания?</w:t>
            </w:r>
          </w:p>
          <w:p w14:paraId="3C048A0B"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15309A32" w14:textId="77777777" w:rsidR="006E66D0" w:rsidRPr="006E66D0" w:rsidRDefault="006E66D0" w:rsidP="006E66D0">
            <w:pPr>
              <w:ind w:left="360"/>
              <w:jc w:val="both"/>
              <w:rPr>
                <w:rFonts w:ascii="Times New Roman" w:eastAsia="Calibri" w:hAnsi="Times New Roman" w:cs="Times New Roman"/>
                <w:bCs/>
                <w:sz w:val="28"/>
                <w:szCs w:val="28"/>
                <w:shd w:val="clear" w:color="auto" w:fill="FFFFFF"/>
              </w:rPr>
            </w:pPr>
          </w:p>
        </w:tc>
      </w:tr>
      <w:tr w:rsidR="006E66D0" w:rsidRPr="006E66D0" w14:paraId="52FA2663" w14:textId="77777777" w:rsidTr="00710FF9">
        <w:tc>
          <w:tcPr>
            <w:tcW w:w="9095" w:type="dxa"/>
          </w:tcPr>
          <w:p w14:paraId="5D1A6B0C"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Запишите пропущенную цифру</w:t>
            </w:r>
          </w:p>
          <w:p w14:paraId="5989A019" w14:textId="77777777" w:rsidR="006E66D0" w:rsidRPr="006E66D0" w:rsidRDefault="006E66D0" w:rsidP="006E66D0">
            <w:pPr>
              <w:jc w:val="both"/>
              <w:rPr>
                <w:rFonts w:ascii="Times New Roman" w:eastAsia="Calibri" w:hAnsi="Times New Roman" w:cs="Times New Roman"/>
                <w:sz w:val="28"/>
                <w:szCs w:val="28"/>
              </w:rPr>
            </w:pPr>
            <w:r w:rsidRPr="006E66D0">
              <w:rPr>
                <w:rFonts w:ascii="Times New Roman" w:eastAsia="Calibri" w:hAnsi="Times New Roman" w:cs="Times New Roman"/>
                <w:sz w:val="28"/>
                <w:szCs w:val="28"/>
              </w:rPr>
              <w:t>Сокращенная продолжительность рабочего времени устанавливается для работников в возрасте до шестнадцати лет – не более ______ часов в неделю.</w:t>
            </w:r>
          </w:p>
          <w:p w14:paraId="0FCFB8C6" w14:textId="77777777" w:rsidR="006E66D0" w:rsidRPr="006E66D0" w:rsidRDefault="006E66D0" w:rsidP="006E66D0">
            <w:pPr>
              <w:jc w:val="both"/>
              <w:rPr>
                <w:rFonts w:ascii="Times New Roman" w:eastAsia="Calibri" w:hAnsi="Times New Roman" w:cs="Times New Roman"/>
                <w:b/>
                <w:bCs/>
                <w:sz w:val="28"/>
                <w:szCs w:val="28"/>
              </w:rPr>
            </w:pPr>
            <w:r w:rsidRPr="006E66D0">
              <w:rPr>
                <w:rFonts w:ascii="Times New Roman" w:eastAsia="Calibri" w:hAnsi="Times New Roman" w:cs="Times New Roman"/>
                <w:b/>
                <w:bCs/>
                <w:sz w:val="28"/>
                <w:szCs w:val="28"/>
              </w:rPr>
              <w:t xml:space="preserve">Регистр значения не имеет </w:t>
            </w:r>
          </w:p>
          <w:p w14:paraId="2EF047AB" w14:textId="77777777" w:rsidR="006E66D0" w:rsidRPr="006E66D0" w:rsidRDefault="006E66D0" w:rsidP="006E66D0">
            <w:pPr>
              <w:jc w:val="both"/>
              <w:rPr>
                <w:rFonts w:ascii="Times New Roman" w:eastAsia="Calibri" w:hAnsi="Times New Roman" w:cs="Times New Roman"/>
                <w:sz w:val="28"/>
                <w:szCs w:val="28"/>
              </w:rPr>
            </w:pPr>
          </w:p>
        </w:tc>
      </w:tr>
    </w:tbl>
    <w:p w14:paraId="619F97CD" w14:textId="77777777" w:rsidR="006E66D0" w:rsidRPr="006E66D0" w:rsidRDefault="006E66D0" w:rsidP="006E66D0">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bCs/>
          <w:sz w:val="28"/>
          <w:szCs w:val="28"/>
        </w:rPr>
      </w:pPr>
      <w:r w:rsidRPr="006E66D0">
        <w:rPr>
          <w:rFonts w:ascii="Times New Roman" w:eastAsia="Times New Roman" w:hAnsi="Times New Roman" w:cs="Times New Roman"/>
          <w:b/>
          <w:bCs/>
          <w:sz w:val="28"/>
          <w:szCs w:val="28"/>
        </w:rPr>
        <w:lastRenderedPageBreak/>
        <w:t>Критерии оценки выполнения тестовых заданий</w:t>
      </w:r>
    </w:p>
    <w:p w14:paraId="428F8CA2" w14:textId="77777777" w:rsidR="006E66D0" w:rsidRPr="006E66D0" w:rsidRDefault="006E66D0" w:rsidP="006E66D0">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bCs/>
          <w:sz w:val="28"/>
          <w:szCs w:val="28"/>
        </w:rPr>
      </w:pPr>
    </w:p>
    <w:p w14:paraId="1812F1AE" w14:textId="77777777" w:rsidR="006E66D0" w:rsidRPr="006E66D0" w:rsidRDefault="006E66D0" w:rsidP="006E66D0">
      <w:pPr>
        <w:widowControl w:val="0"/>
        <w:tabs>
          <w:tab w:val="left" w:pos="426"/>
          <w:tab w:val="left" w:pos="2410"/>
        </w:tabs>
        <w:autoSpaceDE w:val="0"/>
        <w:autoSpaceDN w:val="0"/>
        <w:spacing w:after="0" w:line="276" w:lineRule="auto"/>
        <w:ind w:firstLine="709"/>
        <w:jc w:val="both"/>
        <w:rPr>
          <w:rFonts w:ascii="Times New Roman" w:eastAsia="Times New Roman" w:hAnsi="Times New Roman" w:cs="Times New Roman"/>
          <w:sz w:val="28"/>
          <w:szCs w:val="28"/>
        </w:rPr>
      </w:pPr>
      <w:r w:rsidRPr="006E66D0">
        <w:rPr>
          <w:rFonts w:ascii="Times New Roman" w:eastAsia="Times New Roman" w:hAnsi="Times New Roman" w:cs="Times New Roman"/>
          <w:sz w:val="28"/>
          <w:szCs w:val="28"/>
        </w:rPr>
        <w:t>85-100% правильных ответов – 5 баллов;</w:t>
      </w:r>
    </w:p>
    <w:p w14:paraId="29CE56FC" w14:textId="77777777" w:rsidR="006E66D0" w:rsidRPr="006E66D0" w:rsidRDefault="006E66D0" w:rsidP="006E66D0">
      <w:pPr>
        <w:widowControl w:val="0"/>
        <w:tabs>
          <w:tab w:val="left" w:pos="426"/>
          <w:tab w:val="left" w:pos="2410"/>
        </w:tabs>
        <w:autoSpaceDE w:val="0"/>
        <w:autoSpaceDN w:val="0"/>
        <w:spacing w:after="0" w:line="276" w:lineRule="auto"/>
        <w:ind w:firstLine="709"/>
        <w:jc w:val="both"/>
        <w:rPr>
          <w:rFonts w:ascii="Times New Roman" w:eastAsia="Times New Roman" w:hAnsi="Times New Roman" w:cs="Times New Roman"/>
          <w:sz w:val="28"/>
          <w:szCs w:val="28"/>
        </w:rPr>
      </w:pPr>
      <w:r w:rsidRPr="006E66D0">
        <w:rPr>
          <w:rFonts w:ascii="Times New Roman" w:eastAsia="Times New Roman" w:hAnsi="Times New Roman" w:cs="Times New Roman"/>
          <w:sz w:val="28"/>
          <w:szCs w:val="28"/>
        </w:rPr>
        <w:t>75-84% правильных ответов – 4 балла;</w:t>
      </w:r>
    </w:p>
    <w:p w14:paraId="6BEBD2EB" w14:textId="77777777" w:rsidR="006E66D0" w:rsidRPr="006E66D0" w:rsidRDefault="006E66D0" w:rsidP="006E66D0">
      <w:pPr>
        <w:widowControl w:val="0"/>
        <w:tabs>
          <w:tab w:val="left" w:pos="426"/>
          <w:tab w:val="left" w:pos="2410"/>
        </w:tabs>
        <w:autoSpaceDE w:val="0"/>
        <w:autoSpaceDN w:val="0"/>
        <w:spacing w:after="0" w:line="276" w:lineRule="auto"/>
        <w:ind w:firstLine="709"/>
        <w:jc w:val="both"/>
        <w:rPr>
          <w:rFonts w:ascii="Times New Roman" w:eastAsia="Times New Roman" w:hAnsi="Times New Roman" w:cs="Times New Roman"/>
          <w:sz w:val="28"/>
          <w:szCs w:val="28"/>
        </w:rPr>
      </w:pPr>
      <w:r w:rsidRPr="006E66D0">
        <w:rPr>
          <w:rFonts w:ascii="Times New Roman" w:eastAsia="Times New Roman" w:hAnsi="Times New Roman" w:cs="Times New Roman"/>
          <w:sz w:val="28"/>
          <w:szCs w:val="28"/>
        </w:rPr>
        <w:t>55-74% правильных ответов – 3 балла;</w:t>
      </w:r>
    </w:p>
    <w:p w14:paraId="51076540" w14:textId="77777777" w:rsidR="006E66D0" w:rsidRPr="006E66D0" w:rsidRDefault="006E66D0" w:rsidP="006E66D0">
      <w:pPr>
        <w:widowControl w:val="0"/>
        <w:tabs>
          <w:tab w:val="left" w:pos="426"/>
          <w:tab w:val="left" w:pos="2410"/>
        </w:tabs>
        <w:autoSpaceDE w:val="0"/>
        <w:autoSpaceDN w:val="0"/>
        <w:spacing w:after="0" w:line="276" w:lineRule="auto"/>
        <w:ind w:firstLine="709"/>
        <w:jc w:val="both"/>
        <w:rPr>
          <w:rFonts w:ascii="Times New Roman" w:eastAsia="Times New Roman" w:hAnsi="Times New Roman" w:cs="Times New Roman"/>
          <w:sz w:val="28"/>
          <w:szCs w:val="28"/>
        </w:rPr>
      </w:pPr>
      <w:r w:rsidRPr="006E66D0">
        <w:rPr>
          <w:rFonts w:ascii="Times New Roman" w:eastAsia="Times New Roman" w:hAnsi="Times New Roman" w:cs="Times New Roman"/>
          <w:sz w:val="28"/>
          <w:szCs w:val="28"/>
        </w:rPr>
        <w:t>Менее 55% правильных ответов – 2 балла</w:t>
      </w:r>
    </w:p>
    <w:p w14:paraId="2154CB61" w14:textId="77777777"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p>
    <w:sectPr w:rsidR="00BA37B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2C49"/>
    <w:rsid w:val="0014643F"/>
    <w:rsid w:val="00147D0A"/>
    <w:rsid w:val="001D4059"/>
    <w:rsid w:val="001E4B68"/>
    <w:rsid w:val="00260D42"/>
    <w:rsid w:val="00287146"/>
    <w:rsid w:val="00290D95"/>
    <w:rsid w:val="002F2DB7"/>
    <w:rsid w:val="00303EC5"/>
    <w:rsid w:val="00322743"/>
    <w:rsid w:val="00351F31"/>
    <w:rsid w:val="00384AD6"/>
    <w:rsid w:val="003B3F72"/>
    <w:rsid w:val="004124B2"/>
    <w:rsid w:val="00432BF3"/>
    <w:rsid w:val="00435A3E"/>
    <w:rsid w:val="00457F6C"/>
    <w:rsid w:val="00461D7D"/>
    <w:rsid w:val="004775E5"/>
    <w:rsid w:val="00490524"/>
    <w:rsid w:val="004A3456"/>
    <w:rsid w:val="00506948"/>
    <w:rsid w:val="005709C8"/>
    <w:rsid w:val="005A63C6"/>
    <w:rsid w:val="00644DFC"/>
    <w:rsid w:val="00663A8D"/>
    <w:rsid w:val="0066516C"/>
    <w:rsid w:val="00690423"/>
    <w:rsid w:val="00697A04"/>
    <w:rsid w:val="006A2F8D"/>
    <w:rsid w:val="006E66D0"/>
    <w:rsid w:val="00722F3E"/>
    <w:rsid w:val="00733906"/>
    <w:rsid w:val="00734379"/>
    <w:rsid w:val="0075200D"/>
    <w:rsid w:val="00763DF9"/>
    <w:rsid w:val="00773E71"/>
    <w:rsid w:val="007841E4"/>
    <w:rsid w:val="007A086E"/>
    <w:rsid w:val="007C06F0"/>
    <w:rsid w:val="007E56AB"/>
    <w:rsid w:val="0086194F"/>
    <w:rsid w:val="00861ADD"/>
    <w:rsid w:val="008907A3"/>
    <w:rsid w:val="008975B0"/>
    <w:rsid w:val="008D7479"/>
    <w:rsid w:val="008F7D7D"/>
    <w:rsid w:val="00906799"/>
    <w:rsid w:val="00924546"/>
    <w:rsid w:val="009C3379"/>
    <w:rsid w:val="00A0506D"/>
    <w:rsid w:val="00A17289"/>
    <w:rsid w:val="00A453E5"/>
    <w:rsid w:val="00A701AE"/>
    <w:rsid w:val="00AB36FD"/>
    <w:rsid w:val="00AD5DA0"/>
    <w:rsid w:val="00B14CCA"/>
    <w:rsid w:val="00B256AC"/>
    <w:rsid w:val="00B438B6"/>
    <w:rsid w:val="00BA37B5"/>
    <w:rsid w:val="00BD0AF1"/>
    <w:rsid w:val="00BE30B3"/>
    <w:rsid w:val="00C32E83"/>
    <w:rsid w:val="00C45B63"/>
    <w:rsid w:val="00C56DA7"/>
    <w:rsid w:val="00CA6879"/>
    <w:rsid w:val="00CC5731"/>
    <w:rsid w:val="00CD7317"/>
    <w:rsid w:val="00CE27B7"/>
    <w:rsid w:val="00CF3281"/>
    <w:rsid w:val="00D51B29"/>
    <w:rsid w:val="00DD7D81"/>
    <w:rsid w:val="00DF557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annotation reference"/>
    <w:basedOn w:val="a0"/>
    <w:uiPriority w:val="99"/>
    <w:semiHidden/>
    <w:unhideWhenUsed/>
    <w:rsid w:val="00BE30B3"/>
    <w:rPr>
      <w:sz w:val="16"/>
      <w:szCs w:val="16"/>
    </w:rPr>
  </w:style>
  <w:style w:type="paragraph" w:styleId="af6">
    <w:name w:val="annotation text"/>
    <w:basedOn w:val="a"/>
    <w:link w:val="af7"/>
    <w:uiPriority w:val="99"/>
    <w:semiHidden/>
    <w:unhideWhenUsed/>
    <w:rsid w:val="00BE30B3"/>
    <w:pPr>
      <w:spacing w:line="240" w:lineRule="auto"/>
    </w:pPr>
    <w:rPr>
      <w:sz w:val="20"/>
      <w:szCs w:val="20"/>
    </w:rPr>
  </w:style>
  <w:style w:type="character" w:customStyle="1" w:styleId="af7">
    <w:name w:val="Текст примечания Знак"/>
    <w:basedOn w:val="a0"/>
    <w:link w:val="af6"/>
    <w:uiPriority w:val="99"/>
    <w:semiHidden/>
    <w:rsid w:val="00BE30B3"/>
    <w:rPr>
      <w:sz w:val="20"/>
      <w:szCs w:val="20"/>
    </w:rPr>
  </w:style>
  <w:style w:type="paragraph" w:styleId="af8">
    <w:name w:val="annotation subject"/>
    <w:basedOn w:val="af6"/>
    <w:next w:val="af6"/>
    <w:link w:val="af9"/>
    <w:uiPriority w:val="99"/>
    <w:semiHidden/>
    <w:unhideWhenUsed/>
    <w:rsid w:val="00BE30B3"/>
    <w:rPr>
      <w:b/>
      <w:bCs/>
    </w:rPr>
  </w:style>
  <w:style w:type="character" w:customStyle="1" w:styleId="af9">
    <w:name w:val="Тема примечания Знак"/>
    <w:basedOn w:val="af7"/>
    <w:link w:val="af8"/>
    <w:uiPriority w:val="99"/>
    <w:semiHidden/>
    <w:rsid w:val="00BE30B3"/>
    <w:rPr>
      <w:b/>
      <w:bCs/>
      <w:sz w:val="20"/>
      <w:szCs w:val="20"/>
    </w:rPr>
  </w:style>
  <w:style w:type="table" w:customStyle="1" w:styleId="121">
    <w:name w:val="Сетка таблицы12"/>
    <w:basedOn w:val="a1"/>
    <w:next w:val="a3"/>
    <w:uiPriority w:val="39"/>
    <w:rsid w:val="006E6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7323</Words>
  <Characters>50313</Characters>
  <Application>Microsoft Office Word</Application>
  <DocSecurity>0</DocSecurity>
  <Lines>1197</Lines>
  <Paragraphs>606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2025-10-27T13:36:00Z</dcterms:created>
  <dcterms:modified xsi:type="dcterms:W3CDTF">2025-11-20T09:43:00Z</dcterms:modified>
</cp:coreProperties>
</file>